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0A" w:rsidRDefault="006A1FAC" w:rsidP="0044650A">
      <w:pPr>
        <w:spacing w:after="312" w:line="240" w:lineRule="auto"/>
        <w:jc w:val="right"/>
        <w:textAlignment w:val="baseline"/>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05.09.2014</w:t>
      </w:r>
    </w:p>
    <w:p w:rsidR="0044650A" w:rsidRDefault="0044650A" w:rsidP="0044650A">
      <w:pPr>
        <w:spacing w:after="312" w:line="240" w:lineRule="auto"/>
        <w:jc w:val="center"/>
        <w:textAlignment w:val="baseline"/>
        <w:rPr>
          <w:rFonts w:ascii="Times New Roman" w:eastAsia="Times New Roman" w:hAnsi="Times New Roman" w:cs="Times New Roman"/>
          <w:b/>
          <w:color w:val="000000"/>
          <w:sz w:val="28"/>
          <w:szCs w:val="28"/>
          <w:lang w:eastAsia="et-EE"/>
        </w:rPr>
      </w:pPr>
      <w:bookmarkStart w:id="0" w:name="_GoBack"/>
      <w:r w:rsidRPr="00551B9F">
        <w:rPr>
          <w:rFonts w:ascii="Times New Roman" w:eastAsia="Times New Roman" w:hAnsi="Times New Roman" w:cs="Times New Roman"/>
          <w:b/>
          <w:color w:val="000000"/>
          <w:sz w:val="28"/>
          <w:szCs w:val="28"/>
          <w:lang w:eastAsia="et-EE"/>
        </w:rPr>
        <w:t>EL liikmesriikide apteekrite, proviisorite kojad</w:t>
      </w:r>
    </w:p>
    <w:bookmarkEnd w:id="0"/>
    <w:p w:rsidR="0044650A" w:rsidRPr="00551B9F" w:rsidRDefault="0044650A" w:rsidP="0044650A">
      <w:pPr>
        <w:spacing w:after="312" w:line="240" w:lineRule="auto"/>
        <w:jc w:val="center"/>
        <w:textAlignment w:val="baseline"/>
        <w:rPr>
          <w:rFonts w:ascii="Times New Roman" w:eastAsia="Times New Roman" w:hAnsi="Times New Roman" w:cs="Times New Roman"/>
          <w:color w:val="000000"/>
          <w:sz w:val="24"/>
          <w:szCs w:val="24"/>
          <w:lang w:eastAsia="et-EE"/>
        </w:rPr>
      </w:pPr>
      <w:r w:rsidRPr="00551B9F">
        <w:rPr>
          <w:rFonts w:ascii="Times New Roman" w:eastAsia="Times New Roman" w:hAnsi="Times New Roman" w:cs="Times New Roman"/>
          <w:color w:val="000000"/>
          <w:sz w:val="24"/>
          <w:szCs w:val="24"/>
          <w:lang w:eastAsia="et-EE"/>
        </w:rPr>
        <w:t>Lühi</w:t>
      </w:r>
      <w:r>
        <w:rPr>
          <w:rFonts w:ascii="Times New Roman" w:eastAsia="Times New Roman" w:hAnsi="Times New Roman" w:cs="Times New Roman"/>
          <w:color w:val="000000"/>
          <w:sz w:val="24"/>
          <w:szCs w:val="24"/>
          <w:lang w:eastAsia="et-EE"/>
        </w:rPr>
        <w:t>uuring</w:t>
      </w:r>
    </w:p>
    <w:p w:rsidR="0044650A" w:rsidRDefault="0044650A" w:rsidP="0044650A">
      <w:pPr>
        <w:spacing w:after="312" w:line="240" w:lineRule="auto"/>
        <w:jc w:val="both"/>
        <w:textAlignment w:val="baseline"/>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Uuringu</w:t>
      </w:r>
      <w:r w:rsidRPr="00034D80">
        <w:rPr>
          <w:rFonts w:ascii="Times New Roman" w:eastAsia="Times New Roman" w:hAnsi="Times New Roman" w:cs="Times New Roman"/>
          <w:color w:val="000000"/>
          <w:sz w:val="24"/>
          <w:szCs w:val="24"/>
          <w:lang w:eastAsia="et-EE"/>
        </w:rPr>
        <w:t xml:space="preserve"> eesmärgiks on </w:t>
      </w:r>
      <w:r>
        <w:rPr>
          <w:rFonts w:ascii="Times New Roman" w:eastAsia="Times New Roman" w:hAnsi="Times New Roman" w:cs="Times New Roman"/>
          <w:color w:val="000000"/>
          <w:sz w:val="24"/>
          <w:szCs w:val="24"/>
          <w:lang w:eastAsia="et-EE"/>
        </w:rPr>
        <w:t>informatsiooni</w:t>
      </w:r>
      <w:r w:rsidRPr="00034D80">
        <w:rPr>
          <w:rFonts w:ascii="Times New Roman" w:eastAsia="Times New Roman" w:hAnsi="Times New Roman" w:cs="Times New Roman"/>
          <w:color w:val="000000"/>
          <w:sz w:val="24"/>
          <w:szCs w:val="24"/>
          <w:lang w:eastAsia="et-EE"/>
        </w:rPr>
        <w:t xml:space="preserve"> andmine EL liikmesriikide apteekrite, proviisorite organisatsioonide kohta ja sarnasuse leidmine Eesti avalik-õigusliku juriidilise isiku Notarite Kojaga.  </w:t>
      </w:r>
    </w:p>
    <w:p w:rsidR="00801094" w:rsidRDefault="0044650A" w:rsidP="0044650A">
      <w:pPr>
        <w:spacing w:after="312" w:line="240" w:lineRule="auto"/>
        <w:jc w:val="both"/>
        <w:textAlignment w:val="baseline"/>
        <w:rPr>
          <w:rFonts w:ascii="Times New Roman" w:eastAsia="Times New Roman" w:hAnsi="Times New Roman" w:cs="Times New Roman"/>
          <w:color w:val="000000"/>
          <w:sz w:val="24"/>
          <w:szCs w:val="24"/>
          <w:lang w:eastAsia="et-EE"/>
        </w:rPr>
      </w:pPr>
      <w:r w:rsidRPr="00034D80">
        <w:rPr>
          <w:rFonts w:ascii="Times New Roman" w:eastAsia="Times New Roman" w:hAnsi="Times New Roman" w:cs="Times New Roman"/>
          <w:color w:val="000000"/>
          <w:sz w:val="24"/>
          <w:szCs w:val="24"/>
          <w:lang w:eastAsia="et-EE"/>
        </w:rPr>
        <w:t>Ülevaate allika</w:t>
      </w:r>
      <w:r>
        <w:rPr>
          <w:rFonts w:ascii="Times New Roman" w:eastAsia="Times New Roman" w:hAnsi="Times New Roman" w:cs="Times New Roman"/>
          <w:color w:val="000000"/>
          <w:sz w:val="24"/>
          <w:szCs w:val="24"/>
          <w:lang w:eastAsia="et-EE"/>
        </w:rPr>
        <w:t>teks</w:t>
      </w:r>
      <w:r w:rsidRPr="00034D80">
        <w:rPr>
          <w:rFonts w:ascii="Times New Roman" w:eastAsia="Times New Roman" w:hAnsi="Times New Roman" w:cs="Times New Roman"/>
          <w:color w:val="000000"/>
          <w:sz w:val="24"/>
          <w:szCs w:val="24"/>
          <w:lang w:eastAsia="et-EE"/>
        </w:rPr>
        <w:t xml:space="preserve"> on  </w:t>
      </w:r>
      <w:r>
        <w:rPr>
          <w:rFonts w:ascii="Times New Roman" w:eastAsia="Times New Roman" w:hAnsi="Times New Roman" w:cs="Times New Roman"/>
          <w:color w:val="000000"/>
          <w:sz w:val="24"/>
          <w:szCs w:val="24"/>
          <w:lang w:eastAsia="et-EE"/>
        </w:rPr>
        <w:t xml:space="preserve">ülemaailmse organisatsiooni </w:t>
      </w:r>
      <w:r w:rsidRPr="00034D80">
        <w:rPr>
          <w:rFonts w:ascii="Times New Roman" w:eastAsia="Times New Roman" w:hAnsi="Times New Roman" w:cs="Times New Roman"/>
          <w:color w:val="000000"/>
          <w:sz w:val="24"/>
          <w:szCs w:val="24"/>
          <w:lang w:eastAsia="et-EE"/>
        </w:rPr>
        <w:t>Rahvusvahelise Farmatseutide Föderatsiooni (</w:t>
      </w:r>
      <w:r>
        <w:rPr>
          <w:rFonts w:ascii="Times New Roman" w:eastAsia="Times New Roman" w:hAnsi="Times New Roman" w:cs="Times New Roman"/>
          <w:color w:val="000000"/>
          <w:sz w:val="24"/>
          <w:szCs w:val="24"/>
          <w:lang w:eastAsia="et-EE"/>
        </w:rPr>
        <w:t xml:space="preserve">lühend </w:t>
      </w:r>
      <w:r w:rsidRPr="00BC77C2">
        <w:rPr>
          <w:rFonts w:ascii="Times New Roman" w:eastAsia="Times New Roman" w:hAnsi="Times New Roman" w:cs="Times New Roman"/>
          <w:i/>
          <w:color w:val="000000"/>
          <w:sz w:val="24"/>
          <w:szCs w:val="24"/>
          <w:lang w:eastAsia="et-EE"/>
        </w:rPr>
        <w:t>FIP</w:t>
      </w:r>
      <w:r>
        <w:rPr>
          <w:rFonts w:ascii="Times New Roman" w:eastAsia="Times New Roman" w:hAnsi="Times New Roman" w:cs="Times New Roman"/>
          <w:color w:val="000000"/>
          <w:sz w:val="24"/>
          <w:szCs w:val="24"/>
          <w:lang w:eastAsia="et-EE"/>
        </w:rPr>
        <w:t xml:space="preserve">, ing k </w:t>
      </w:r>
      <w:r w:rsidRPr="00551B9F">
        <w:rPr>
          <w:rFonts w:ascii="Times New Roman" w:eastAsia="Times New Roman" w:hAnsi="Times New Roman" w:cs="Times New Roman"/>
          <w:i/>
          <w:color w:val="000000"/>
          <w:sz w:val="24"/>
          <w:szCs w:val="24"/>
          <w:lang w:eastAsia="et-EE"/>
        </w:rPr>
        <w:t>International Pharmaceutical Federation</w:t>
      </w:r>
      <w:r w:rsidRPr="00034D80">
        <w:rPr>
          <w:rFonts w:ascii="Times New Roman" w:eastAsia="Times New Roman" w:hAnsi="Times New Roman" w:cs="Times New Roman"/>
          <w:color w:val="000000"/>
          <w:sz w:val="24"/>
          <w:szCs w:val="24"/>
          <w:lang w:eastAsia="et-EE"/>
        </w:rPr>
        <w:t xml:space="preserve">) </w:t>
      </w:r>
      <w:hyperlink r:id="rId8" w:history="1">
        <w:r w:rsidRPr="00317642">
          <w:rPr>
            <w:rStyle w:val="Hperlink"/>
            <w:rFonts w:ascii="Times New Roman" w:eastAsia="Times New Roman" w:hAnsi="Times New Roman" w:cs="Times New Roman"/>
            <w:sz w:val="24"/>
            <w:szCs w:val="24"/>
            <w:lang w:eastAsia="et-EE"/>
          </w:rPr>
          <w:t>http://www.fip.org/?page=membership_organizations</w:t>
        </w:r>
      </w:hyperlink>
      <w:r>
        <w:rPr>
          <w:rStyle w:val="Hperlink"/>
          <w:rFonts w:ascii="Times New Roman" w:eastAsia="Times New Roman" w:hAnsi="Times New Roman" w:cs="Times New Roman"/>
          <w:sz w:val="24"/>
          <w:szCs w:val="24"/>
          <w:lang w:eastAsia="et-EE"/>
        </w:rPr>
        <w:t xml:space="preserve"> </w:t>
      </w:r>
      <w:r w:rsidRPr="00430262">
        <w:rPr>
          <w:rStyle w:val="Hperlink"/>
          <w:rFonts w:ascii="Times New Roman" w:eastAsia="Times New Roman" w:hAnsi="Times New Roman" w:cs="Times New Roman"/>
          <w:color w:val="000000" w:themeColor="text1"/>
          <w:sz w:val="24"/>
          <w:szCs w:val="24"/>
          <w:u w:val="none"/>
          <w:lang w:eastAsia="et-EE"/>
        </w:rPr>
        <w:t xml:space="preserve">liikmete veebid ja </w:t>
      </w:r>
      <w:r w:rsidRPr="00430262">
        <w:rPr>
          <w:rFonts w:ascii="Times New Roman" w:eastAsia="Times New Roman" w:hAnsi="Times New Roman" w:cs="Times New Roman"/>
          <w:color w:val="000000"/>
          <w:sz w:val="24"/>
          <w:szCs w:val="24"/>
          <w:lang w:eastAsia="et-EE"/>
        </w:rPr>
        <w:t>E</w:t>
      </w:r>
      <w:r>
        <w:rPr>
          <w:rFonts w:ascii="Times New Roman" w:eastAsia="Times New Roman" w:hAnsi="Times New Roman" w:cs="Times New Roman"/>
          <w:color w:val="000000"/>
          <w:sz w:val="24"/>
          <w:szCs w:val="24"/>
          <w:lang w:eastAsia="et-EE"/>
        </w:rPr>
        <w:t xml:space="preserve">L Farmaatsialiidu (lühend </w:t>
      </w:r>
      <w:r w:rsidRPr="00BC77C2">
        <w:rPr>
          <w:rFonts w:ascii="Times New Roman" w:eastAsia="Times New Roman" w:hAnsi="Times New Roman" w:cs="Times New Roman"/>
          <w:i/>
          <w:color w:val="000000"/>
          <w:sz w:val="24"/>
          <w:szCs w:val="24"/>
          <w:lang w:eastAsia="et-EE"/>
        </w:rPr>
        <w:t>PGEU</w:t>
      </w:r>
      <w:r>
        <w:rPr>
          <w:rFonts w:ascii="Times New Roman" w:eastAsia="Times New Roman" w:hAnsi="Times New Roman" w:cs="Times New Roman"/>
          <w:color w:val="000000"/>
          <w:sz w:val="24"/>
          <w:szCs w:val="24"/>
          <w:lang w:eastAsia="et-EE"/>
        </w:rPr>
        <w:t xml:space="preserve">, ing k </w:t>
      </w:r>
      <w:r w:rsidRPr="00551B9F">
        <w:rPr>
          <w:rFonts w:ascii="Times New Roman" w:eastAsia="Times New Roman" w:hAnsi="Times New Roman" w:cs="Times New Roman"/>
          <w:i/>
          <w:color w:val="000000"/>
          <w:sz w:val="24"/>
          <w:szCs w:val="24"/>
          <w:lang w:eastAsia="et-EE"/>
        </w:rPr>
        <w:t>The Pharmaceutical Group in the European Union</w:t>
      </w:r>
      <w:r>
        <w:rPr>
          <w:rFonts w:ascii="Times New Roman" w:eastAsia="Times New Roman" w:hAnsi="Times New Roman" w:cs="Times New Roman"/>
          <w:color w:val="000000"/>
          <w:sz w:val="24"/>
          <w:szCs w:val="24"/>
          <w:lang w:eastAsia="et-EE"/>
        </w:rPr>
        <w:t xml:space="preserve">) </w:t>
      </w:r>
      <w:hyperlink r:id="rId9" w:history="1">
        <w:r w:rsidRPr="00A61D77">
          <w:rPr>
            <w:rStyle w:val="Hperlink"/>
            <w:rFonts w:ascii="Times New Roman" w:eastAsia="Times New Roman" w:hAnsi="Times New Roman" w:cs="Times New Roman"/>
            <w:sz w:val="24"/>
            <w:szCs w:val="24"/>
            <w:lang w:eastAsia="et-EE"/>
          </w:rPr>
          <w:t>http://www.pgeu.eu/en/pgeu/members.html</w:t>
        </w:r>
      </w:hyperlink>
      <w:r>
        <w:rPr>
          <w:rFonts w:ascii="Times New Roman" w:eastAsia="Times New Roman" w:hAnsi="Times New Roman" w:cs="Times New Roman"/>
          <w:color w:val="000000"/>
          <w:sz w:val="24"/>
          <w:szCs w:val="24"/>
          <w:lang w:eastAsia="et-EE"/>
        </w:rPr>
        <w:t xml:space="preserve">  liikmete veebid</w:t>
      </w:r>
      <w:r w:rsidR="00E958BD">
        <w:rPr>
          <w:rFonts w:ascii="Times New Roman" w:eastAsia="Times New Roman" w:hAnsi="Times New Roman" w:cs="Times New Roman"/>
          <w:color w:val="000000"/>
          <w:sz w:val="24"/>
          <w:szCs w:val="24"/>
          <w:lang w:eastAsia="et-EE"/>
        </w:rPr>
        <w:t xml:space="preserve"> ja otsekontaktid</w:t>
      </w:r>
      <w:r>
        <w:rPr>
          <w:rFonts w:ascii="Times New Roman" w:eastAsia="Times New Roman" w:hAnsi="Times New Roman" w:cs="Times New Roman"/>
          <w:color w:val="000000"/>
          <w:sz w:val="24"/>
          <w:szCs w:val="24"/>
          <w:lang w:eastAsia="et-EE"/>
        </w:rPr>
        <w:t xml:space="preserve"> Austria, Belgia, Saksa, Soome, Ungari organisatsioonide</w:t>
      </w:r>
      <w:r w:rsidR="00E958BD">
        <w:rPr>
          <w:rFonts w:ascii="Times New Roman" w:eastAsia="Times New Roman" w:hAnsi="Times New Roman" w:cs="Times New Roman"/>
          <w:color w:val="000000"/>
          <w:sz w:val="24"/>
          <w:szCs w:val="24"/>
          <w:lang w:eastAsia="et-EE"/>
        </w:rPr>
        <w:t>ga.</w:t>
      </w:r>
      <w:r>
        <w:rPr>
          <w:rFonts w:ascii="Times New Roman" w:eastAsia="Times New Roman" w:hAnsi="Times New Roman" w:cs="Times New Roman"/>
          <w:color w:val="000000"/>
          <w:sz w:val="24"/>
          <w:szCs w:val="24"/>
          <w:lang w:eastAsia="et-EE"/>
        </w:rPr>
        <w:t xml:space="preserve"> </w:t>
      </w:r>
    </w:p>
    <w:p w:rsidR="0044650A" w:rsidRDefault="0044650A" w:rsidP="0044650A">
      <w:pPr>
        <w:spacing w:after="312" w:line="240" w:lineRule="auto"/>
        <w:jc w:val="both"/>
        <w:textAlignment w:val="baseline"/>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EL liikmesriikide organisatsioone iseloomustab apteekrite, apteekide ühenduste mitmekesisus, st on rajatud nii apteekide, apteekrite kui farmaatsia organisatsioone. Ühiseks </w:t>
      </w:r>
      <w:r w:rsidR="00801094">
        <w:rPr>
          <w:rFonts w:ascii="Times New Roman" w:eastAsia="Times New Roman" w:hAnsi="Times New Roman" w:cs="Times New Roman"/>
          <w:color w:val="000000"/>
          <w:sz w:val="24"/>
          <w:szCs w:val="24"/>
          <w:lang w:eastAsia="et-EE"/>
        </w:rPr>
        <w:t xml:space="preserve">läbivaks </w:t>
      </w:r>
      <w:r>
        <w:rPr>
          <w:rFonts w:ascii="Times New Roman" w:eastAsia="Times New Roman" w:hAnsi="Times New Roman" w:cs="Times New Roman"/>
          <w:color w:val="000000"/>
          <w:sz w:val="24"/>
          <w:szCs w:val="24"/>
          <w:lang w:eastAsia="et-EE"/>
        </w:rPr>
        <w:t xml:space="preserve">ülesandeks nende organisatsioonide puhul on kutsealase pädevuse edendamine.  </w:t>
      </w:r>
      <w:r w:rsidR="00EE3602">
        <w:rPr>
          <w:rFonts w:ascii="Times New Roman" w:eastAsia="Times New Roman" w:hAnsi="Times New Roman" w:cs="Times New Roman"/>
          <w:color w:val="000000"/>
          <w:sz w:val="24"/>
          <w:szCs w:val="24"/>
          <w:lang w:eastAsia="et-EE"/>
        </w:rPr>
        <w:t>Eesti Notarite Kojaga on sarnane Apteekrite Koda Ungaris ja liidumaade Apteekrite Kojad Saksamaal.</w:t>
      </w:r>
      <w:r w:rsidR="00150811">
        <w:rPr>
          <w:rFonts w:ascii="Times New Roman" w:eastAsia="Times New Roman" w:hAnsi="Times New Roman" w:cs="Times New Roman"/>
          <w:color w:val="000000"/>
          <w:sz w:val="24"/>
          <w:szCs w:val="24"/>
          <w:lang w:eastAsia="et-EE"/>
        </w:rPr>
        <w:t xml:space="preserve"> Sarnasus seisneb nende organisatsioonide õiguslikus vormis, kohustuslikus liikmelisuses, ülesannetes (elukutse arendamine,  teenuse kvaliteedi tagamine, järelevalve teostamine). </w:t>
      </w:r>
    </w:p>
    <w:p w:rsidR="0044650A" w:rsidRDefault="0044650A" w:rsidP="0044650A">
      <w:pPr>
        <w:spacing w:after="312" w:line="240" w:lineRule="auto"/>
        <w:jc w:val="both"/>
        <w:textAlignment w:val="baseline"/>
        <w:rPr>
          <w:rFonts w:ascii="Times New Roman" w:eastAsia="Times New Roman" w:hAnsi="Times New Roman" w:cs="Times New Roman"/>
          <w:color w:val="000000"/>
          <w:sz w:val="24"/>
          <w:szCs w:val="24"/>
          <w:lang w:eastAsia="et-EE"/>
        </w:rPr>
      </w:pPr>
      <w:r w:rsidRPr="009C2E4E">
        <w:rPr>
          <w:rFonts w:ascii="Times New Roman" w:eastAsia="Times New Roman" w:hAnsi="Times New Roman" w:cs="Times New Roman"/>
          <w:b/>
          <w:color w:val="000000"/>
          <w:sz w:val="24"/>
          <w:szCs w:val="24"/>
          <w:u w:val="single"/>
          <w:lang w:eastAsia="et-EE"/>
        </w:rPr>
        <w:t>Soomes</w:t>
      </w:r>
      <w:r w:rsidRPr="00847C59">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on 3 apteekrite organisatsiooni -</w:t>
      </w:r>
      <w:r w:rsidRPr="00847C59">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 Soome Farmaatsialiit (</w:t>
      </w:r>
      <w:r w:rsidRPr="00090CF4">
        <w:rPr>
          <w:rFonts w:ascii="Times New Roman" w:eastAsia="Times New Roman" w:hAnsi="Times New Roman" w:cs="Times New Roman"/>
          <w:i/>
          <w:color w:val="000000"/>
          <w:sz w:val="24"/>
          <w:szCs w:val="24"/>
          <w:lang w:eastAsia="et-EE"/>
        </w:rPr>
        <w:t>Farmasialiitto</w:t>
      </w:r>
      <w:r>
        <w:rPr>
          <w:rFonts w:ascii="Times New Roman" w:eastAsia="Times New Roman" w:hAnsi="Times New Roman" w:cs="Times New Roman"/>
          <w:color w:val="000000"/>
          <w:sz w:val="24"/>
          <w:szCs w:val="24"/>
          <w:lang w:eastAsia="et-EE"/>
        </w:rPr>
        <w:t xml:space="preserve">, ing k </w:t>
      </w:r>
      <w:r w:rsidRPr="00546365">
        <w:rPr>
          <w:rFonts w:ascii="Times New Roman" w:eastAsia="Times New Roman" w:hAnsi="Times New Roman" w:cs="Times New Roman"/>
          <w:i/>
          <w:color w:val="000000"/>
          <w:sz w:val="24"/>
          <w:szCs w:val="24"/>
          <w:lang w:eastAsia="et-EE"/>
        </w:rPr>
        <w:t>Finnish Phramacists Association</w:t>
      </w:r>
      <w:r>
        <w:rPr>
          <w:rFonts w:ascii="Times New Roman" w:eastAsia="Times New Roman" w:hAnsi="Times New Roman" w:cs="Times New Roman"/>
          <w:color w:val="000000"/>
          <w:sz w:val="24"/>
          <w:szCs w:val="24"/>
          <w:lang w:eastAsia="et-EE"/>
        </w:rPr>
        <w:t>),  Soome Apteekrite Liit (</w:t>
      </w:r>
      <w:r w:rsidRPr="00090CF4">
        <w:rPr>
          <w:rFonts w:ascii="Times New Roman" w:eastAsia="Times New Roman" w:hAnsi="Times New Roman" w:cs="Times New Roman"/>
          <w:i/>
          <w:color w:val="000000"/>
          <w:sz w:val="24"/>
          <w:szCs w:val="24"/>
          <w:lang w:eastAsia="et-EE"/>
        </w:rPr>
        <w:t>Apteekkariliitto</w:t>
      </w:r>
      <w:r>
        <w:rPr>
          <w:rFonts w:ascii="Times New Roman" w:eastAsia="Times New Roman" w:hAnsi="Times New Roman" w:cs="Times New Roman"/>
          <w:color w:val="000000"/>
          <w:sz w:val="24"/>
          <w:szCs w:val="24"/>
          <w:lang w:eastAsia="et-EE"/>
        </w:rPr>
        <w:t xml:space="preserve">, ing k </w:t>
      </w:r>
      <w:r w:rsidRPr="00546365">
        <w:rPr>
          <w:rFonts w:ascii="Times New Roman" w:eastAsia="Times New Roman" w:hAnsi="Times New Roman" w:cs="Times New Roman"/>
          <w:i/>
          <w:color w:val="000000"/>
          <w:sz w:val="24"/>
          <w:szCs w:val="24"/>
          <w:lang w:eastAsia="et-EE"/>
        </w:rPr>
        <w:t>Association of Finnish</w:t>
      </w:r>
      <w:r>
        <w:rPr>
          <w:rFonts w:ascii="Times New Roman" w:eastAsia="Times New Roman" w:hAnsi="Times New Roman" w:cs="Times New Roman"/>
          <w:color w:val="000000"/>
          <w:sz w:val="24"/>
          <w:szCs w:val="24"/>
          <w:lang w:eastAsia="et-EE"/>
        </w:rPr>
        <w:t xml:space="preserve"> </w:t>
      </w:r>
      <w:r w:rsidRPr="00546365">
        <w:rPr>
          <w:rFonts w:ascii="Times New Roman" w:eastAsia="Times New Roman" w:hAnsi="Times New Roman" w:cs="Times New Roman"/>
          <w:i/>
          <w:color w:val="000000"/>
          <w:sz w:val="24"/>
          <w:szCs w:val="24"/>
          <w:lang w:eastAsia="et-EE"/>
        </w:rPr>
        <w:t>Pharmacies</w:t>
      </w:r>
      <w:r>
        <w:rPr>
          <w:rFonts w:ascii="Times New Roman" w:eastAsia="Times New Roman" w:hAnsi="Times New Roman" w:cs="Times New Roman"/>
          <w:color w:val="000000"/>
          <w:sz w:val="24"/>
          <w:szCs w:val="24"/>
          <w:lang w:eastAsia="et-EE"/>
        </w:rPr>
        <w:t>), Soome Proviisorite Ühendus (</w:t>
      </w:r>
      <w:r w:rsidRPr="00090CF4">
        <w:rPr>
          <w:rFonts w:ascii="Times New Roman" w:eastAsia="Times New Roman" w:hAnsi="Times New Roman" w:cs="Times New Roman"/>
          <w:i/>
          <w:color w:val="000000"/>
          <w:sz w:val="24"/>
          <w:szCs w:val="24"/>
          <w:lang w:eastAsia="et-EE"/>
        </w:rPr>
        <w:t>Proviisoriyhdistys</w:t>
      </w:r>
      <w:r>
        <w:rPr>
          <w:rFonts w:ascii="Times New Roman" w:eastAsia="Times New Roman" w:hAnsi="Times New Roman" w:cs="Times New Roman"/>
          <w:color w:val="000000"/>
          <w:sz w:val="24"/>
          <w:szCs w:val="24"/>
          <w:lang w:eastAsia="et-EE"/>
        </w:rPr>
        <w:t xml:space="preserve">, ing k </w:t>
      </w:r>
      <w:r w:rsidRPr="00546365">
        <w:rPr>
          <w:rFonts w:ascii="Times New Roman" w:eastAsia="Times New Roman" w:hAnsi="Times New Roman" w:cs="Times New Roman"/>
          <w:i/>
          <w:color w:val="000000"/>
          <w:sz w:val="24"/>
          <w:szCs w:val="24"/>
          <w:lang w:eastAsia="et-EE"/>
        </w:rPr>
        <w:t>Finnish Pharmacists</w:t>
      </w:r>
      <w:r>
        <w:rPr>
          <w:rFonts w:ascii="Times New Roman" w:eastAsia="Times New Roman" w:hAnsi="Times New Roman" w:cs="Times New Roman"/>
          <w:color w:val="000000"/>
          <w:sz w:val="24"/>
          <w:szCs w:val="24"/>
          <w:lang w:eastAsia="et-EE"/>
        </w:rPr>
        <w:t xml:space="preserve"> </w:t>
      </w:r>
      <w:r w:rsidRPr="00546365">
        <w:rPr>
          <w:rFonts w:ascii="Times New Roman" w:eastAsia="Times New Roman" w:hAnsi="Times New Roman" w:cs="Times New Roman"/>
          <w:i/>
          <w:color w:val="000000"/>
          <w:sz w:val="24"/>
          <w:szCs w:val="24"/>
          <w:lang w:eastAsia="et-EE"/>
        </w:rPr>
        <w:t>Society</w:t>
      </w:r>
      <w:r>
        <w:rPr>
          <w:rFonts w:ascii="Times New Roman" w:eastAsia="Times New Roman" w:hAnsi="Times New Roman" w:cs="Times New Roman"/>
          <w:color w:val="000000"/>
          <w:sz w:val="24"/>
          <w:szCs w:val="24"/>
          <w:lang w:eastAsia="et-EE"/>
        </w:rPr>
        <w:t>).    Kõigis kolmes organisatsioonis on liikmeteks apteekrid füüsiliste isikutena (mitte ettevõtjatena) ja liikmeks astumine on vabatahtlik. Kõik kolm organisatsiooni on eraõiguslikud juriidilised isikud.</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0940EA">
        <w:rPr>
          <w:rFonts w:ascii="Times New Roman" w:eastAsia="Times New Roman" w:hAnsi="Times New Roman" w:cs="Times New Roman"/>
          <w:color w:val="000000"/>
          <w:sz w:val="24"/>
          <w:szCs w:val="24"/>
          <w:u w:val="single"/>
          <w:lang w:eastAsia="et-EE"/>
        </w:rPr>
        <w:t>Soome Farmaatsialiit</w:t>
      </w:r>
      <w:r>
        <w:rPr>
          <w:rFonts w:ascii="Times New Roman" w:eastAsia="Times New Roman" w:hAnsi="Times New Roman" w:cs="Times New Roman"/>
          <w:color w:val="000000"/>
          <w:sz w:val="24"/>
          <w:szCs w:val="24"/>
          <w:lang w:eastAsia="et-EE"/>
        </w:rPr>
        <w:t xml:space="preserve"> on õigusliku vormi poolest </w:t>
      </w:r>
      <w:r w:rsidRPr="00847C59">
        <w:rPr>
          <w:rFonts w:ascii="Times New Roman" w:eastAsia="Times New Roman" w:hAnsi="Times New Roman" w:cs="Times New Roman"/>
          <w:color w:val="000000"/>
          <w:sz w:val="24"/>
          <w:szCs w:val="24"/>
          <w:u w:val="single"/>
          <w:lang w:eastAsia="et-EE"/>
        </w:rPr>
        <w:t>ametiühing</w:t>
      </w:r>
      <w:r>
        <w:rPr>
          <w:rFonts w:ascii="Times New Roman" w:eastAsia="Times New Roman" w:hAnsi="Times New Roman" w:cs="Times New Roman"/>
          <w:color w:val="000000"/>
          <w:sz w:val="24"/>
          <w:szCs w:val="24"/>
          <w:lang w:eastAsia="et-EE"/>
        </w:rPr>
        <w:t xml:space="preserve">, mis ühendab 21 liikmesorganisatsiooni (14 regionaalset ja 7 riiklikku organisatsiooni). Liikmesorganisatsioonidel võivad olla regionaalsed osakonnad. Iga liikmesorganisatsioon tegutseb sõltumatult vastavalt oma reeglitele. Liikmesorganisatsioonid korraldavad kohalikul tasemel kompetentsiga seotud küsimusi, puhkuse ja palgaküsimusi. Liikmeteks on eraisikud, mitte juriidilised isikud, liikmeks saamise aluseks on haridustase. Haridustaseme järgi kuuluvad organisatsiooni 10% proviisorid (M.Sc Pharmacy), 80% assistent-farmatseudid, 10% tudengid. </w:t>
      </w:r>
    </w:p>
    <w:p w:rsidR="0044650A" w:rsidRDefault="0044650A" w:rsidP="0044650A">
      <w:pPr>
        <w:shd w:val="clear" w:color="auto" w:fill="FFFFFF"/>
        <w:spacing w:after="36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Ülesandeks on kutsealaste ja majanduslike huvide edendamine. Liit:</w:t>
      </w:r>
    </w:p>
    <w:p w:rsidR="0044650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osaleb </w:t>
      </w:r>
      <w:r w:rsidRPr="0037632A">
        <w:rPr>
          <w:rFonts w:ascii="Times New Roman" w:eastAsia="Times New Roman" w:hAnsi="Times New Roman" w:cs="Times New Roman"/>
          <w:color w:val="000000"/>
          <w:sz w:val="24"/>
          <w:szCs w:val="24"/>
          <w:lang w:eastAsia="et-EE"/>
        </w:rPr>
        <w:t>farmaatsiaalase hariduse</w:t>
      </w:r>
      <w:r>
        <w:rPr>
          <w:rFonts w:ascii="Times New Roman" w:eastAsia="Times New Roman" w:hAnsi="Times New Roman" w:cs="Times New Roman"/>
          <w:color w:val="000000"/>
          <w:sz w:val="24"/>
          <w:szCs w:val="24"/>
          <w:lang w:eastAsia="et-EE"/>
        </w:rPr>
        <w:t xml:space="preserve"> ja kutsealaste teadmiste edendamise komisjonides ja</w:t>
      </w:r>
      <w:r w:rsidRPr="0037632A">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töögruppides liikmena ja eksperdina,</w:t>
      </w:r>
    </w:p>
    <w:p w:rsidR="0044650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teeb avaldus ja ettepanekuid farmaatsiaalase hariduse arendamiseks,</w:t>
      </w:r>
    </w:p>
    <w:p w:rsidR="0044650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korraldab erialast koostööd rahvusvaheliste organisatsioonidega,</w:t>
      </w:r>
    </w:p>
    <w:p w:rsidR="0044650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sidRPr="0037632A">
        <w:rPr>
          <w:rFonts w:ascii="Times New Roman" w:eastAsia="Times New Roman" w:hAnsi="Times New Roman" w:cs="Times New Roman"/>
          <w:color w:val="000000"/>
          <w:sz w:val="24"/>
          <w:szCs w:val="24"/>
          <w:lang w:eastAsia="et-EE"/>
        </w:rPr>
        <w:t>esinda</w:t>
      </w:r>
      <w:r>
        <w:rPr>
          <w:rFonts w:ascii="Times New Roman" w:eastAsia="Times New Roman" w:hAnsi="Times New Roman" w:cs="Times New Roman"/>
          <w:color w:val="000000"/>
          <w:sz w:val="24"/>
          <w:szCs w:val="24"/>
          <w:lang w:eastAsia="et-EE"/>
        </w:rPr>
        <w:t>b liikmeid</w:t>
      </w:r>
      <w:r w:rsidRPr="0037632A">
        <w:rPr>
          <w:rFonts w:ascii="Times New Roman" w:eastAsia="Times New Roman" w:hAnsi="Times New Roman" w:cs="Times New Roman"/>
          <w:color w:val="000000"/>
          <w:sz w:val="24"/>
          <w:szCs w:val="24"/>
          <w:lang w:eastAsia="et-EE"/>
        </w:rPr>
        <w:t xml:space="preserve"> palgaläbirääkimistel, </w:t>
      </w:r>
    </w:p>
    <w:p w:rsidR="0044650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sidRPr="0037632A">
        <w:rPr>
          <w:rFonts w:ascii="Times New Roman" w:eastAsia="Times New Roman" w:hAnsi="Times New Roman" w:cs="Times New Roman"/>
          <w:color w:val="000000"/>
          <w:sz w:val="24"/>
          <w:szCs w:val="24"/>
          <w:lang w:eastAsia="et-EE"/>
        </w:rPr>
        <w:t>nõusta</w:t>
      </w:r>
      <w:r>
        <w:rPr>
          <w:rFonts w:ascii="Times New Roman" w:eastAsia="Times New Roman" w:hAnsi="Times New Roman" w:cs="Times New Roman"/>
          <w:color w:val="000000"/>
          <w:sz w:val="24"/>
          <w:szCs w:val="24"/>
          <w:lang w:eastAsia="et-EE"/>
        </w:rPr>
        <w:t>b liikmeid</w:t>
      </w:r>
      <w:r w:rsidRPr="0037632A">
        <w:rPr>
          <w:rFonts w:ascii="Times New Roman" w:eastAsia="Times New Roman" w:hAnsi="Times New Roman" w:cs="Times New Roman"/>
          <w:color w:val="000000"/>
          <w:sz w:val="24"/>
          <w:szCs w:val="24"/>
          <w:lang w:eastAsia="et-EE"/>
        </w:rPr>
        <w:t xml:space="preserve"> töölepingute sõlmimisel, tööõiguse seadusandluse </w:t>
      </w:r>
      <w:r>
        <w:rPr>
          <w:rFonts w:ascii="Times New Roman" w:eastAsia="Times New Roman" w:hAnsi="Times New Roman" w:cs="Times New Roman"/>
          <w:color w:val="000000"/>
          <w:sz w:val="24"/>
          <w:szCs w:val="24"/>
          <w:lang w:eastAsia="et-EE"/>
        </w:rPr>
        <w:t>valdkonnas,</w:t>
      </w:r>
    </w:p>
    <w:p w:rsidR="0044650A" w:rsidRPr="0037632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annab välja erialaseid raporteid, juhiseid, infomaterjale.</w:t>
      </w:r>
      <w:r w:rsidRPr="0037632A">
        <w:rPr>
          <w:rFonts w:ascii="Times New Roman" w:eastAsia="Times New Roman" w:hAnsi="Times New Roman" w:cs="Times New Roman"/>
          <w:color w:val="000000"/>
          <w:sz w:val="24"/>
          <w:szCs w:val="24"/>
          <w:lang w:eastAsia="et-EE"/>
        </w:rPr>
        <w:t xml:space="preserve"> </w:t>
      </w:r>
    </w:p>
    <w:p w:rsidR="0044650A" w:rsidRDefault="0044650A" w:rsidP="0044650A">
      <w:pPr>
        <w:jc w:val="both"/>
        <w:rPr>
          <w:rFonts w:ascii="Times New Roman" w:hAnsi="Times New Roman" w:cs="Times New Roman"/>
          <w:color w:val="000000" w:themeColor="text1"/>
          <w:sz w:val="24"/>
          <w:szCs w:val="24"/>
        </w:rPr>
      </w:pPr>
      <w:r w:rsidRPr="000433A4">
        <w:rPr>
          <w:rFonts w:ascii="Times New Roman" w:eastAsia="Times New Roman" w:hAnsi="Times New Roman" w:cs="Times New Roman"/>
          <w:color w:val="000000"/>
          <w:sz w:val="24"/>
          <w:szCs w:val="24"/>
          <w:u w:val="single"/>
          <w:lang w:eastAsia="et-EE"/>
        </w:rPr>
        <w:lastRenderedPageBreak/>
        <w:t>Soome Proviisorite Ühendus</w:t>
      </w:r>
      <w:r>
        <w:rPr>
          <w:rFonts w:ascii="Times New Roman" w:eastAsia="Times New Roman" w:hAnsi="Times New Roman" w:cs="Times New Roman"/>
          <w:color w:val="000000"/>
          <w:sz w:val="24"/>
          <w:szCs w:val="24"/>
          <w:u w:val="single"/>
          <w:lang w:eastAsia="et-EE"/>
        </w:rPr>
        <w:t xml:space="preserve"> </w:t>
      </w:r>
      <w:r w:rsidRPr="000433A4">
        <w:rPr>
          <w:rFonts w:ascii="Times New Roman" w:eastAsia="Times New Roman" w:hAnsi="Times New Roman" w:cs="Times New Roman"/>
          <w:color w:val="000000"/>
          <w:sz w:val="24"/>
          <w:szCs w:val="24"/>
          <w:lang w:eastAsia="et-EE"/>
        </w:rPr>
        <w:t>on</w:t>
      </w:r>
      <w:r>
        <w:rPr>
          <w:rFonts w:ascii="Times New Roman" w:eastAsia="Times New Roman" w:hAnsi="Times New Roman" w:cs="Times New Roman"/>
          <w:color w:val="000000"/>
          <w:sz w:val="24"/>
          <w:szCs w:val="24"/>
          <w:lang w:eastAsia="et-EE"/>
        </w:rPr>
        <w:t xml:space="preserve">  Soome vanim ja suurim farmatseute ühendav organisatsioon. </w:t>
      </w:r>
      <w:r>
        <w:rPr>
          <w:rFonts w:ascii="Times New Roman" w:hAnsi="Times New Roman" w:cs="Times New Roman"/>
          <w:color w:val="000000" w:themeColor="text1"/>
          <w:sz w:val="24"/>
          <w:szCs w:val="24"/>
        </w:rPr>
        <w:t>Proviisorite Ühenduse</w:t>
      </w:r>
      <w:r w:rsidRPr="001A59A3">
        <w:rPr>
          <w:rFonts w:ascii="Times New Roman" w:hAnsi="Times New Roman" w:cs="Times New Roman"/>
          <w:color w:val="000000" w:themeColor="text1"/>
          <w:sz w:val="24"/>
          <w:szCs w:val="24"/>
        </w:rPr>
        <w:t xml:space="preserve"> eesmärgiks on edendada ühiskonna teadmisi ravist  ja ennetavatest tervishoiumeetmetest ning tugevdada apteekrite erialast identiteeti.</w:t>
      </w:r>
      <w:r>
        <w:rPr>
          <w:rFonts w:ascii="Times New Roman" w:hAnsi="Times New Roman" w:cs="Times New Roman"/>
          <w:color w:val="000000" w:themeColor="text1"/>
          <w:sz w:val="24"/>
          <w:szCs w:val="24"/>
        </w:rPr>
        <w:t xml:space="preserve"> </w:t>
      </w:r>
    </w:p>
    <w:p w:rsidR="0044650A" w:rsidRDefault="0044650A" w:rsidP="0044650A">
      <w:pPr>
        <w:pStyle w:val="Loendilik"/>
        <w:numPr>
          <w:ilvl w:val="0"/>
          <w:numId w:val="1"/>
        </w:numPr>
        <w:jc w:val="both"/>
        <w:rPr>
          <w:rFonts w:ascii="Times New Roman" w:hAnsi="Times New Roman" w:cs="Times New Roman"/>
          <w:sz w:val="24"/>
          <w:szCs w:val="24"/>
        </w:rPr>
      </w:pPr>
      <w:r w:rsidRPr="00D8382B">
        <w:rPr>
          <w:rFonts w:ascii="Times New Roman" w:hAnsi="Times New Roman" w:cs="Times New Roman"/>
          <w:sz w:val="24"/>
          <w:szCs w:val="24"/>
        </w:rPr>
        <w:t xml:space="preserve">Liikmed on automaatselt hõlmatud ühingu õigusabikulude kindlustusse. </w:t>
      </w:r>
    </w:p>
    <w:p w:rsidR="0044650A" w:rsidRDefault="0044650A" w:rsidP="0044650A">
      <w:pPr>
        <w:pStyle w:val="Loendilik"/>
        <w:numPr>
          <w:ilvl w:val="0"/>
          <w:numId w:val="1"/>
        </w:numPr>
        <w:jc w:val="both"/>
        <w:rPr>
          <w:rFonts w:ascii="Times New Roman" w:hAnsi="Times New Roman" w:cs="Times New Roman"/>
          <w:sz w:val="24"/>
          <w:szCs w:val="24"/>
        </w:rPr>
      </w:pPr>
      <w:r w:rsidRPr="00D8382B">
        <w:rPr>
          <w:rFonts w:ascii="Times New Roman" w:hAnsi="Times New Roman" w:cs="Times New Roman"/>
          <w:sz w:val="24"/>
          <w:szCs w:val="24"/>
        </w:rPr>
        <w:t xml:space="preserve">Liikmed saavad kasutada advokaadi- ja õigusabiteenust. </w:t>
      </w:r>
    </w:p>
    <w:p w:rsidR="0044650A" w:rsidRDefault="0044650A" w:rsidP="0044650A">
      <w:pPr>
        <w:pStyle w:val="Loendilik"/>
        <w:numPr>
          <w:ilvl w:val="0"/>
          <w:numId w:val="1"/>
        </w:numPr>
        <w:jc w:val="both"/>
        <w:rPr>
          <w:rFonts w:ascii="Times New Roman" w:hAnsi="Times New Roman" w:cs="Times New Roman"/>
          <w:sz w:val="24"/>
          <w:szCs w:val="24"/>
        </w:rPr>
      </w:pPr>
      <w:r w:rsidRPr="00D8382B">
        <w:rPr>
          <w:rFonts w:ascii="Times New Roman" w:hAnsi="Times New Roman" w:cs="Times New Roman"/>
          <w:sz w:val="24"/>
          <w:szCs w:val="24"/>
        </w:rPr>
        <w:t xml:space="preserve">Ühendus on võtnud liikmetele reisi- ja pagasikindlustuse. Ühenduse liikmekaart töötab reisikindlustusdokumendina. </w:t>
      </w:r>
    </w:p>
    <w:p w:rsidR="0044650A" w:rsidRPr="00D8382B" w:rsidRDefault="0044650A" w:rsidP="0044650A">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Liikmed</w:t>
      </w:r>
      <w:r w:rsidRPr="00D8382B">
        <w:rPr>
          <w:rFonts w:ascii="Times New Roman" w:hAnsi="Times New Roman" w:cs="Times New Roman"/>
          <w:sz w:val="24"/>
          <w:szCs w:val="24"/>
        </w:rPr>
        <w:t xml:space="preserve"> saavad tasuta 4 korda aastas Proviisori ajalehte.</w:t>
      </w:r>
      <w:r>
        <w:t xml:space="preserve"> </w:t>
      </w:r>
    </w:p>
    <w:p w:rsidR="0044650A" w:rsidRDefault="0044650A" w:rsidP="0044650A">
      <w:pPr>
        <w:pStyle w:val="Loendilik"/>
        <w:numPr>
          <w:ilvl w:val="0"/>
          <w:numId w:val="1"/>
        </w:numPr>
        <w:jc w:val="both"/>
        <w:rPr>
          <w:rFonts w:ascii="Times New Roman" w:hAnsi="Times New Roman" w:cs="Times New Roman"/>
          <w:sz w:val="24"/>
          <w:szCs w:val="24"/>
        </w:rPr>
      </w:pPr>
      <w:r w:rsidRPr="00D8382B">
        <w:rPr>
          <w:rFonts w:ascii="Times New Roman" w:hAnsi="Times New Roman" w:cs="Times New Roman"/>
          <w:sz w:val="24"/>
          <w:szCs w:val="24"/>
        </w:rPr>
        <w:t>Liikmed saavad isikliku kasutajanime tervishoiutöötajate ja farmaatsia teabevõrgus FiMnetiin (</w:t>
      </w:r>
      <w:r w:rsidRPr="00D8382B">
        <w:rPr>
          <w:rFonts w:ascii="Times New Roman" w:hAnsi="Times New Roman" w:cs="Times New Roman"/>
          <w:i/>
          <w:sz w:val="24"/>
          <w:szCs w:val="24"/>
        </w:rPr>
        <w:t>Soome Medical Network</w:t>
      </w:r>
      <w:r w:rsidRPr="00D8382B">
        <w:rPr>
          <w:rFonts w:ascii="Times New Roman" w:hAnsi="Times New Roman" w:cs="Times New Roman"/>
          <w:sz w:val="24"/>
          <w:szCs w:val="24"/>
        </w:rPr>
        <w:t xml:space="preserve">). FiMnetistä Apteekrite Seltsi liikmena võib saidil leida muu hulgas teavet vabade töökohtade kohta ja seal on erinevaid foorumeid. Isikliku kasutajatunnusega saab lugeda ajakirju </w:t>
      </w:r>
      <w:r w:rsidRPr="00D8382B">
        <w:rPr>
          <w:rFonts w:ascii="Times New Roman" w:hAnsi="Times New Roman" w:cs="Times New Roman"/>
          <w:i/>
          <w:sz w:val="24"/>
          <w:szCs w:val="24"/>
        </w:rPr>
        <w:t>Medical Journal</w:t>
      </w:r>
      <w:r w:rsidRPr="00D8382B">
        <w:rPr>
          <w:rFonts w:ascii="Times New Roman" w:hAnsi="Times New Roman" w:cs="Times New Roman"/>
          <w:sz w:val="24"/>
          <w:szCs w:val="24"/>
        </w:rPr>
        <w:t xml:space="preserve"> ja </w:t>
      </w:r>
      <w:r w:rsidRPr="00D8382B">
        <w:rPr>
          <w:rFonts w:ascii="Times New Roman" w:hAnsi="Times New Roman" w:cs="Times New Roman"/>
          <w:i/>
          <w:sz w:val="24"/>
          <w:szCs w:val="24"/>
        </w:rPr>
        <w:t>Pharmaca Fennica</w:t>
      </w:r>
      <w:r w:rsidRPr="00D8382B">
        <w:rPr>
          <w:rFonts w:ascii="Times New Roman" w:hAnsi="Times New Roman" w:cs="Times New Roman"/>
          <w:sz w:val="24"/>
          <w:szCs w:val="24"/>
        </w:rPr>
        <w:t>.</w:t>
      </w:r>
    </w:p>
    <w:p w:rsidR="0044650A" w:rsidRPr="00D8382B" w:rsidRDefault="0044650A" w:rsidP="0044650A">
      <w:pPr>
        <w:pStyle w:val="Loendilik"/>
        <w:numPr>
          <w:ilvl w:val="0"/>
          <w:numId w:val="1"/>
        </w:numPr>
        <w:jc w:val="both"/>
        <w:rPr>
          <w:rFonts w:ascii="Times New Roman" w:hAnsi="Times New Roman" w:cs="Times New Roman"/>
          <w:sz w:val="24"/>
          <w:szCs w:val="24"/>
        </w:rPr>
      </w:pPr>
      <w:r>
        <w:rPr>
          <w:rFonts w:ascii="Times New Roman" w:hAnsi="Times New Roman" w:cs="Times New Roman"/>
          <w:sz w:val="24"/>
          <w:szCs w:val="24"/>
        </w:rPr>
        <w:t>Liikmed saavad a</w:t>
      </w:r>
      <w:r w:rsidRPr="00D8382B">
        <w:rPr>
          <w:rFonts w:ascii="Times New Roman" w:hAnsi="Times New Roman" w:cs="Times New Roman"/>
          <w:sz w:val="24"/>
          <w:szCs w:val="24"/>
        </w:rPr>
        <w:t>llahindlus kütuselt. Määrdeained - 10% LPG 5% ja kütus Teboilist liikmekaardi alusel.</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0433A4">
        <w:rPr>
          <w:rFonts w:ascii="Times New Roman" w:eastAsia="Times New Roman" w:hAnsi="Times New Roman" w:cs="Times New Roman"/>
          <w:color w:val="000000"/>
          <w:sz w:val="24"/>
          <w:szCs w:val="24"/>
          <w:u w:val="single"/>
          <w:lang w:eastAsia="et-EE"/>
        </w:rPr>
        <w:t>Soome Apteekrite Liit</w:t>
      </w:r>
      <w:r>
        <w:rPr>
          <w:rFonts w:ascii="Times New Roman" w:eastAsia="Times New Roman" w:hAnsi="Times New Roman" w:cs="Times New Roman"/>
          <w:color w:val="000000"/>
          <w:sz w:val="24"/>
          <w:szCs w:val="24"/>
          <w:lang w:eastAsia="et-EE"/>
        </w:rPr>
        <w:t xml:space="preserve"> esindab apteekreid, kes on apteegi omanikud (</w:t>
      </w:r>
      <w:r w:rsidRPr="00A17B7B">
        <w:rPr>
          <w:rFonts w:ascii="Times New Roman" w:eastAsia="Times New Roman" w:hAnsi="Times New Roman" w:cs="Times New Roman"/>
          <w:i/>
          <w:color w:val="000000"/>
          <w:sz w:val="24"/>
          <w:szCs w:val="24"/>
          <w:lang w:eastAsia="et-EE"/>
        </w:rPr>
        <w:t>proprietary pharmacists</w:t>
      </w:r>
      <w:r>
        <w:rPr>
          <w:rFonts w:ascii="Times New Roman" w:eastAsia="Times New Roman" w:hAnsi="Times New Roman" w:cs="Times New Roman"/>
          <w:color w:val="000000"/>
          <w:sz w:val="24"/>
          <w:szCs w:val="24"/>
          <w:lang w:eastAsia="et-EE"/>
        </w:rPr>
        <w:t>). 2012.aastal oli selliseid omanik-apteekreid 588. Eelmisel aastal on apteegiruumidele välja töötatud ühtne visuaalne väljapanekute identiteet. Liidu liikmesapteekides on müügil oma kaubamärgi (</w:t>
      </w:r>
      <w:r w:rsidRPr="006910C1">
        <w:rPr>
          <w:rFonts w:ascii="Times New Roman" w:eastAsia="Times New Roman" w:hAnsi="Times New Roman" w:cs="Times New Roman"/>
          <w:i/>
          <w:color w:val="000000"/>
          <w:sz w:val="24"/>
          <w:szCs w:val="24"/>
          <w:lang w:eastAsia="et-EE"/>
        </w:rPr>
        <w:t>private label</w:t>
      </w:r>
      <w:r>
        <w:rPr>
          <w:rFonts w:ascii="Times New Roman" w:eastAsia="Times New Roman" w:hAnsi="Times New Roman" w:cs="Times New Roman"/>
          <w:color w:val="000000"/>
          <w:sz w:val="24"/>
          <w:szCs w:val="24"/>
          <w:lang w:eastAsia="et-EE"/>
        </w:rPr>
        <w:t xml:space="preserve">) APTEEKKI tooted. </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Üle riigi oli 2013.aastal 816 nn kogukonna apteeke </w:t>
      </w:r>
      <w:r w:rsidRPr="00582159">
        <w:rPr>
          <w:rFonts w:ascii="Times New Roman" w:eastAsia="Times New Roman" w:hAnsi="Times New Roman" w:cs="Times New Roman"/>
          <w:i/>
          <w:color w:val="000000"/>
          <w:sz w:val="24"/>
          <w:szCs w:val="24"/>
          <w:lang w:eastAsia="et-EE"/>
        </w:rPr>
        <w:t>(community pharmacy</w:t>
      </w:r>
      <w:r>
        <w:rPr>
          <w:rFonts w:ascii="Times New Roman" w:eastAsia="Times New Roman" w:hAnsi="Times New Roman" w:cs="Times New Roman"/>
          <w:color w:val="000000"/>
          <w:sz w:val="24"/>
          <w:szCs w:val="24"/>
          <w:lang w:eastAsia="et-EE"/>
        </w:rPr>
        <w:t>). Kogukonna apteegile antakse tegevusluba ainult teatud piirkonnas, tavaliselt munitsipaalpiirkonnas. Ühe piirkonna apteekide asukoht ei ole reguleeritud, mistõttu  apteegid võivad asuda ka kõrvuti. Filiaalide asukoht on rangemalt reguleeritud. Omanik-apteekril võib olla üks apteegi litsents ja kuni 3 filiaali litsentsi. Soome Ravimiamet (</w:t>
      </w:r>
      <w:r w:rsidRPr="00582159">
        <w:rPr>
          <w:rFonts w:ascii="Times New Roman" w:eastAsia="Times New Roman" w:hAnsi="Times New Roman" w:cs="Times New Roman"/>
          <w:i/>
          <w:color w:val="000000"/>
          <w:sz w:val="24"/>
          <w:szCs w:val="24"/>
          <w:lang w:eastAsia="et-EE"/>
        </w:rPr>
        <w:t>Finnish Medicine Agency ehk Fimea</w:t>
      </w:r>
      <w:r>
        <w:rPr>
          <w:rFonts w:ascii="Times New Roman" w:eastAsia="Times New Roman" w:hAnsi="Times New Roman" w:cs="Times New Roman"/>
          <w:color w:val="000000"/>
          <w:sz w:val="24"/>
          <w:szCs w:val="24"/>
          <w:lang w:eastAsia="et-EE"/>
        </w:rPr>
        <w:t>)  võib anda tegevuslubasid ka apteegi teenuspunktide rajamiseks (</w:t>
      </w:r>
      <w:r w:rsidRPr="00582159">
        <w:rPr>
          <w:rFonts w:ascii="Times New Roman" w:eastAsia="Times New Roman" w:hAnsi="Times New Roman" w:cs="Times New Roman"/>
          <w:i/>
          <w:color w:val="000000"/>
          <w:sz w:val="24"/>
          <w:szCs w:val="24"/>
          <w:lang w:eastAsia="et-EE"/>
        </w:rPr>
        <w:t>pharmacy service point</w:t>
      </w:r>
      <w:r>
        <w:rPr>
          <w:rFonts w:ascii="Times New Roman" w:eastAsia="Times New Roman" w:hAnsi="Times New Roman" w:cs="Times New Roman"/>
          <w:color w:val="000000"/>
          <w:sz w:val="24"/>
          <w:szCs w:val="24"/>
          <w:lang w:eastAsia="et-EE"/>
        </w:rPr>
        <w:t>). Teenuspunktid võivad olla rajatud  neis kohtades, kus ei ole loodud eeltingimusi apteegi või filiaali pidamiseks. Omanik-apteekrid, kel on tegevusluba olemas võivad ravimeid müüa ka internetis. Apteegiketi rajamine  ei ole Soomes legaalset lubatud. Liit:</w:t>
      </w:r>
    </w:p>
    <w:p w:rsidR="0044650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toetab kõrgeid eetilisi norme apteegiteenuse osutamisel,</w:t>
      </w:r>
    </w:p>
    <w:p w:rsidR="0044650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sidRPr="00090CF4">
        <w:rPr>
          <w:rFonts w:ascii="Times New Roman" w:eastAsia="Times New Roman" w:hAnsi="Times New Roman" w:cs="Times New Roman"/>
          <w:color w:val="000000"/>
          <w:sz w:val="24"/>
          <w:szCs w:val="24"/>
          <w:lang w:eastAsia="et-EE"/>
        </w:rPr>
        <w:t>edendab</w:t>
      </w:r>
      <w:r>
        <w:rPr>
          <w:rFonts w:ascii="Times New Roman" w:eastAsia="Times New Roman" w:hAnsi="Times New Roman" w:cs="Times New Roman"/>
          <w:color w:val="000000"/>
          <w:sz w:val="24"/>
          <w:szCs w:val="24"/>
          <w:lang w:eastAsia="et-EE"/>
        </w:rPr>
        <w:t xml:space="preserve"> kutsealast pädevust tervishoiusektoris,</w:t>
      </w:r>
    </w:p>
    <w:p w:rsidR="0044650A" w:rsidRDefault="0044650A" w:rsidP="0044650A">
      <w:pPr>
        <w:pStyle w:val="Loendilik"/>
        <w:numPr>
          <w:ilvl w:val="0"/>
          <w:numId w:val="1"/>
        </w:numPr>
        <w:shd w:val="clear" w:color="auto" w:fill="FFFFFF"/>
        <w:spacing w:after="36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korraldab kutsealaseid koolitusi.</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Liidule kuuluvate ettevõtete kaudu nõustab Liit liikmeid kommunikatsiooni ja andmesüsteemide alal, on partneriks hulgimüügi alal ja apteegis ravimite valmistamise alal.  Apteekrite Liit on ainuosanik ettevõtetes PharmaPress Ltd, PharmaData Ltd, Medifon Ltd ja ta omab 50%-list osalust ettevõttes PharmaService Ltd. PharmaPress Ltd on kommunikatsiooni kirjastusettevõtte, mis nõustab Liitu  ja liikmesapteeke kommunikatsiooni alal. Ettevõtte annab välja 3 erinevat väljaannet (Apteekkari, Terveydeksi!, Meidan Apteekki). PharmaData töötab välja apteekidele andmesüsteemid (nt ühine apteekide võrk Apteekiverkko) ja nõustab neid IT valdkonnas. Medifon on hulgifirma, ravimite maaletooja, aga ka muude apteegitoodete nagu kilekotid, neoonsiltide maaletooja, </w:t>
      </w:r>
      <w:r w:rsidRPr="00555009">
        <w:rPr>
          <w:rFonts w:ascii="Times New Roman" w:eastAsia="Times New Roman" w:hAnsi="Times New Roman" w:cs="Times New Roman"/>
          <w:i/>
          <w:color w:val="000000"/>
          <w:sz w:val="24"/>
          <w:szCs w:val="24"/>
          <w:lang w:eastAsia="et-EE"/>
        </w:rPr>
        <w:t>private label’i</w:t>
      </w:r>
      <w:r>
        <w:rPr>
          <w:rFonts w:ascii="Times New Roman" w:eastAsia="Times New Roman" w:hAnsi="Times New Roman" w:cs="Times New Roman"/>
          <w:color w:val="000000"/>
          <w:sz w:val="24"/>
          <w:szCs w:val="24"/>
          <w:lang w:eastAsia="et-EE"/>
        </w:rPr>
        <w:t xml:space="preserve"> APTEEKKI turustaja. </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9C2E4E">
        <w:rPr>
          <w:rFonts w:ascii="Times New Roman" w:eastAsia="Times New Roman" w:hAnsi="Times New Roman" w:cs="Times New Roman"/>
          <w:b/>
          <w:color w:val="000000"/>
          <w:sz w:val="24"/>
          <w:szCs w:val="24"/>
          <w:u w:val="single"/>
          <w:lang w:eastAsia="et-EE"/>
        </w:rPr>
        <w:t>Prantsusmaa</w:t>
      </w:r>
      <w:r>
        <w:rPr>
          <w:rFonts w:ascii="Times New Roman" w:eastAsia="Times New Roman" w:hAnsi="Times New Roman" w:cs="Times New Roman"/>
          <w:b/>
          <w:color w:val="000000"/>
          <w:sz w:val="24"/>
          <w:szCs w:val="24"/>
          <w:u w:val="single"/>
          <w:lang w:eastAsia="et-EE"/>
        </w:rPr>
        <w:t>l</w:t>
      </w:r>
      <w:r>
        <w:rPr>
          <w:rFonts w:ascii="Times New Roman" w:eastAsia="Times New Roman" w:hAnsi="Times New Roman" w:cs="Times New Roman"/>
          <w:color w:val="000000"/>
          <w:sz w:val="24"/>
          <w:szCs w:val="24"/>
          <w:u w:val="single"/>
          <w:lang w:eastAsia="et-EE"/>
        </w:rPr>
        <w:t xml:space="preserve"> </w:t>
      </w:r>
      <w:r w:rsidRPr="00546365">
        <w:rPr>
          <w:rFonts w:ascii="Times New Roman" w:eastAsia="Times New Roman" w:hAnsi="Times New Roman" w:cs="Times New Roman"/>
          <w:color w:val="000000"/>
          <w:sz w:val="24"/>
          <w:szCs w:val="24"/>
          <w:lang w:eastAsia="et-EE"/>
        </w:rPr>
        <w:t xml:space="preserve">on </w:t>
      </w:r>
      <w:r>
        <w:rPr>
          <w:rFonts w:ascii="Times New Roman" w:eastAsia="Times New Roman" w:hAnsi="Times New Roman" w:cs="Times New Roman"/>
          <w:color w:val="000000"/>
          <w:sz w:val="24"/>
          <w:szCs w:val="24"/>
          <w:lang w:eastAsia="et-EE"/>
        </w:rPr>
        <w:t xml:space="preserve"> Apteekrite Koja Kesknõukogu (</w:t>
      </w:r>
      <w:r w:rsidRPr="00546365">
        <w:rPr>
          <w:rFonts w:ascii="Times New Roman" w:eastAsia="Times New Roman" w:hAnsi="Times New Roman" w:cs="Times New Roman"/>
          <w:i/>
          <w:color w:val="000000"/>
          <w:sz w:val="24"/>
          <w:szCs w:val="24"/>
          <w:lang w:eastAsia="et-EE"/>
        </w:rPr>
        <w:t>Conseil Central A de l’Ordre National des Pharmaciens</w:t>
      </w:r>
      <w:r>
        <w:rPr>
          <w:rFonts w:ascii="Times New Roman" w:eastAsia="Times New Roman" w:hAnsi="Times New Roman" w:cs="Times New Roman"/>
          <w:color w:val="000000"/>
          <w:sz w:val="24"/>
          <w:szCs w:val="24"/>
          <w:lang w:eastAsia="et-EE"/>
        </w:rPr>
        <w:t xml:space="preserve">, ing k </w:t>
      </w:r>
      <w:r w:rsidRPr="00546365">
        <w:rPr>
          <w:rFonts w:ascii="Times New Roman" w:eastAsia="Times New Roman" w:hAnsi="Times New Roman" w:cs="Times New Roman"/>
          <w:i/>
          <w:color w:val="000000"/>
          <w:sz w:val="24"/>
          <w:szCs w:val="24"/>
          <w:lang w:eastAsia="et-EE"/>
        </w:rPr>
        <w:t>The Central Council A of the National Chamber of Pharmacists</w:t>
      </w:r>
      <w:r>
        <w:rPr>
          <w:rFonts w:ascii="Times New Roman" w:eastAsia="Times New Roman" w:hAnsi="Times New Roman" w:cs="Times New Roman"/>
          <w:color w:val="000000"/>
          <w:sz w:val="24"/>
          <w:szCs w:val="24"/>
          <w:lang w:eastAsia="et-EE"/>
        </w:rPr>
        <w:t>), Prantsuse Apteekide Liit (</w:t>
      </w:r>
      <w:r w:rsidRPr="00546365">
        <w:rPr>
          <w:rFonts w:ascii="Times New Roman" w:eastAsia="Times New Roman" w:hAnsi="Times New Roman" w:cs="Times New Roman"/>
          <w:i/>
          <w:color w:val="000000"/>
          <w:sz w:val="24"/>
          <w:szCs w:val="24"/>
          <w:lang w:eastAsia="et-EE"/>
        </w:rPr>
        <w:t>Union Nationale des Pharmacies de France</w:t>
      </w:r>
      <w:r>
        <w:rPr>
          <w:rFonts w:ascii="Times New Roman" w:eastAsia="Times New Roman" w:hAnsi="Times New Roman" w:cs="Times New Roman"/>
          <w:color w:val="000000"/>
          <w:sz w:val="24"/>
          <w:szCs w:val="24"/>
          <w:lang w:eastAsia="et-EE"/>
        </w:rPr>
        <w:t xml:space="preserve">, ing k </w:t>
      </w:r>
      <w:r w:rsidRPr="00546365">
        <w:rPr>
          <w:rFonts w:ascii="Times New Roman" w:eastAsia="Times New Roman" w:hAnsi="Times New Roman" w:cs="Times New Roman"/>
          <w:i/>
          <w:color w:val="000000"/>
          <w:sz w:val="24"/>
          <w:szCs w:val="24"/>
          <w:lang w:eastAsia="et-EE"/>
        </w:rPr>
        <w:t xml:space="preserve">National Union of French </w:t>
      </w:r>
      <w:r w:rsidRPr="00546365">
        <w:rPr>
          <w:rFonts w:ascii="Times New Roman" w:eastAsia="Times New Roman" w:hAnsi="Times New Roman" w:cs="Times New Roman"/>
          <w:i/>
          <w:color w:val="000000"/>
          <w:sz w:val="24"/>
          <w:szCs w:val="24"/>
          <w:lang w:eastAsia="et-EE"/>
        </w:rPr>
        <w:lastRenderedPageBreak/>
        <w:t>Pharmacies</w:t>
      </w:r>
      <w:r>
        <w:rPr>
          <w:rFonts w:ascii="Times New Roman" w:eastAsia="Times New Roman" w:hAnsi="Times New Roman" w:cs="Times New Roman"/>
          <w:color w:val="000000"/>
          <w:sz w:val="24"/>
          <w:szCs w:val="24"/>
          <w:lang w:eastAsia="et-EE"/>
        </w:rPr>
        <w:t xml:space="preserve">), Prantsuse Farmaatsialiit ( </w:t>
      </w:r>
      <w:r w:rsidRPr="009C2E4E">
        <w:rPr>
          <w:rFonts w:ascii="Times New Roman" w:eastAsia="Times New Roman" w:hAnsi="Times New Roman" w:cs="Times New Roman"/>
          <w:i/>
          <w:color w:val="000000"/>
          <w:sz w:val="24"/>
          <w:szCs w:val="24"/>
          <w:lang w:eastAsia="et-EE"/>
        </w:rPr>
        <w:t>Federation des Syndicats Pharmaceutiques</w:t>
      </w:r>
      <w:r>
        <w:rPr>
          <w:rFonts w:ascii="Times New Roman" w:eastAsia="Times New Roman" w:hAnsi="Times New Roman" w:cs="Times New Roman"/>
          <w:color w:val="000000"/>
          <w:sz w:val="24"/>
          <w:szCs w:val="24"/>
          <w:lang w:eastAsia="et-EE"/>
        </w:rPr>
        <w:t xml:space="preserve"> </w:t>
      </w:r>
      <w:r w:rsidRPr="009C2E4E">
        <w:rPr>
          <w:rFonts w:ascii="Times New Roman" w:eastAsia="Times New Roman" w:hAnsi="Times New Roman" w:cs="Times New Roman"/>
          <w:i/>
          <w:color w:val="000000"/>
          <w:sz w:val="24"/>
          <w:szCs w:val="24"/>
          <w:lang w:eastAsia="et-EE"/>
        </w:rPr>
        <w:t>de France</w:t>
      </w:r>
      <w:r>
        <w:rPr>
          <w:rFonts w:ascii="Times New Roman" w:eastAsia="Times New Roman" w:hAnsi="Times New Roman" w:cs="Times New Roman"/>
          <w:color w:val="000000"/>
          <w:sz w:val="24"/>
          <w:szCs w:val="24"/>
          <w:lang w:eastAsia="et-EE"/>
        </w:rPr>
        <w:t xml:space="preserve">, ing k </w:t>
      </w:r>
      <w:r w:rsidRPr="009C2E4E">
        <w:rPr>
          <w:rFonts w:ascii="Times New Roman" w:eastAsia="Times New Roman" w:hAnsi="Times New Roman" w:cs="Times New Roman"/>
          <w:i/>
          <w:color w:val="000000"/>
          <w:sz w:val="24"/>
          <w:szCs w:val="24"/>
          <w:lang w:eastAsia="et-EE"/>
        </w:rPr>
        <w:t>Federation of Pharmaceutical Unions of France</w:t>
      </w:r>
      <w:r>
        <w:rPr>
          <w:rFonts w:ascii="Times New Roman" w:eastAsia="Times New Roman" w:hAnsi="Times New Roman" w:cs="Times New Roman"/>
          <w:color w:val="000000"/>
          <w:sz w:val="24"/>
          <w:szCs w:val="24"/>
          <w:lang w:eastAsia="et-EE"/>
        </w:rPr>
        <w:t>).</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9C2E4E">
        <w:rPr>
          <w:rFonts w:ascii="Times New Roman" w:eastAsia="Times New Roman" w:hAnsi="Times New Roman" w:cs="Times New Roman"/>
          <w:color w:val="000000"/>
          <w:sz w:val="24"/>
          <w:szCs w:val="24"/>
          <w:u w:val="single"/>
          <w:lang w:eastAsia="et-EE"/>
        </w:rPr>
        <w:t xml:space="preserve">Apteekrite Koja Kesknõukogu </w:t>
      </w:r>
      <w:r>
        <w:rPr>
          <w:rFonts w:ascii="Times New Roman" w:eastAsia="Times New Roman" w:hAnsi="Times New Roman" w:cs="Times New Roman"/>
          <w:color w:val="000000"/>
          <w:sz w:val="24"/>
          <w:szCs w:val="24"/>
          <w:lang w:eastAsia="et-EE"/>
        </w:rPr>
        <w:t>hõlmab kõiki Prantsuse farmatseute. Rahvatervise seaduse (</w:t>
      </w:r>
      <w:r w:rsidRPr="00F72525">
        <w:rPr>
          <w:rFonts w:ascii="Times New Roman" w:eastAsia="Times New Roman" w:hAnsi="Times New Roman" w:cs="Times New Roman"/>
          <w:i/>
          <w:color w:val="000000"/>
          <w:sz w:val="24"/>
          <w:szCs w:val="24"/>
          <w:lang w:eastAsia="et-EE"/>
        </w:rPr>
        <w:t>Public Health Law</w:t>
      </w:r>
      <w:r>
        <w:rPr>
          <w:rFonts w:ascii="Times New Roman" w:eastAsia="Times New Roman" w:hAnsi="Times New Roman" w:cs="Times New Roman"/>
          <w:color w:val="000000"/>
          <w:sz w:val="24"/>
          <w:szCs w:val="24"/>
          <w:lang w:eastAsia="et-EE"/>
        </w:rPr>
        <w:t>) kohaselt nad osutavad avalikku teenust. Koda esindab apteekreid riigiasutustes ja üldse nö farmaatsiaalase hariduse kollektiivseid huvisid. Koda korraldab farmaatsiaalase registri (</w:t>
      </w:r>
      <w:r w:rsidRPr="009C12E4">
        <w:rPr>
          <w:rFonts w:ascii="Times New Roman" w:eastAsia="Times New Roman" w:hAnsi="Times New Roman" w:cs="Times New Roman"/>
          <w:i/>
          <w:color w:val="000000"/>
          <w:sz w:val="24"/>
          <w:szCs w:val="24"/>
          <w:lang w:eastAsia="et-EE"/>
        </w:rPr>
        <w:t>Pharmaceutical Record</w:t>
      </w:r>
      <w:r>
        <w:rPr>
          <w:rFonts w:ascii="Times New Roman" w:eastAsia="Times New Roman" w:hAnsi="Times New Roman" w:cs="Times New Roman"/>
          <w:color w:val="000000"/>
          <w:sz w:val="24"/>
          <w:szCs w:val="24"/>
          <w:lang w:eastAsia="et-EE"/>
        </w:rPr>
        <w:t xml:space="preserve">) täitmise, mis loodi 2007.aastal eesmärgiga kindlustada ravimite valmistamine patsientide kasuks ja aitab läbi ühise infovahetuse monitoorida patsiendi ravi koordineerimist ja kvaliteeti (st apteekril on ligipääs patsiendi ravi ajaloole). Apteegid on ühtlaselt jaotunud üle Prantsusmaa. 2011.aastal oli üks apteek 2900 elaniku kohta, 1 apteeker 1200 elaniku kohta. </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Koja missiooniks:</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31219D">
        <w:rPr>
          <w:rFonts w:ascii="Times New Roman" w:eastAsia="Times New Roman" w:hAnsi="Times New Roman" w:cs="Times New Roman"/>
          <w:color w:val="000000"/>
          <w:sz w:val="24"/>
          <w:szCs w:val="24"/>
          <w:lang w:eastAsia="et-EE"/>
        </w:rPr>
        <w:t>apteekrite kompetentsi monitoorimine</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iga-aastaselt hindavad apteekrid oma tööpraktikat, teadmiste omandamist ja laiendamist</w:t>
      </w:r>
      <w:r w:rsidRPr="0031219D">
        <w:rPr>
          <w:rFonts w:ascii="Times New Roman" w:eastAsia="Times New Roman" w:hAnsi="Times New Roman" w:cs="Times New Roman"/>
          <w:color w:val="000000"/>
          <w:sz w:val="24"/>
          <w:szCs w:val="24"/>
          <w:lang w:eastAsia="et-EE"/>
        </w:rPr>
        <w:t xml:space="preserve">, </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ametikohustustesse hoolivalt suhtumine </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eetikakoodeksi väljatöötamine ja jälgimine, </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distsiplinaarasjade menetlemine, </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sotsiaalkindlustuse tehniline järelevalve pettuste osas nende teenuste ja tarnete puhul, mida hõlmab sotsiaalkindlustussüsteem,</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31219D">
        <w:rPr>
          <w:rFonts w:ascii="Times New Roman" w:eastAsia="Times New Roman" w:hAnsi="Times New Roman" w:cs="Times New Roman"/>
          <w:color w:val="000000"/>
          <w:sz w:val="24"/>
          <w:szCs w:val="24"/>
          <w:lang w:eastAsia="et-EE"/>
        </w:rPr>
        <w:t xml:space="preserve">elukutse sõltumatuse ja terviklikkuse </w:t>
      </w:r>
      <w:r>
        <w:rPr>
          <w:rFonts w:ascii="Times New Roman" w:eastAsia="Times New Roman" w:hAnsi="Times New Roman" w:cs="Times New Roman"/>
          <w:color w:val="000000"/>
          <w:sz w:val="24"/>
          <w:szCs w:val="24"/>
          <w:lang w:eastAsia="et-EE"/>
        </w:rPr>
        <w:t>tagamine</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kaitse kohtus vajadusel</w:t>
      </w:r>
      <w:r w:rsidRPr="0031219D">
        <w:rPr>
          <w:rFonts w:ascii="Times New Roman" w:eastAsia="Times New Roman" w:hAnsi="Times New Roman" w:cs="Times New Roman"/>
          <w:color w:val="000000"/>
          <w:sz w:val="24"/>
          <w:szCs w:val="24"/>
          <w:lang w:eastAsia="et-EE"/>
        </w:rPr>
        <w:t>,</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kollektiivse kaubamärgi kaitse (rohelise risti kujuline kollektiivne kaubamärk on lubatud ainult registreeritud liikmetele)</w:t>
      </w:r>
      <w:r w:rsidRPr="0031219D">
        <w:rPr>
          <w:rFonts w:ascii="Times New Roman" w:eastAsia="Times New Roman" w:hAnsi="Times New Roman" w:cs="Times New Roman"/>
          <w:color w:val="000000"/>
          <w:sz w:val="24"/>
          <w:szCs w:val="24"/>
          <w:lang w:eastAsia="et-EE"/>
        </w:rPr>
        <w:t xml:space="preserve"> </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31219D">
        <w:rPr>
          <w:rFonts w:ascii="Times New Roman" w:eastAsia="Times New Roman" w:hAnsi="Times New Roman" w:cs="Times New Roman"/>
          <w:color w:val="000000"/>
          <w:sz w:val="24"/>
          <w:szCs w:val="24"/>
          <w:lang w:eastAsia="et-EE"/>
        </w:rPr>
        <w:t>rahva tervise ja ravi kvaliteedi</w:t>
      </w:r>
      <w:r>
        <w:rPr>
          <w:rFonts w:ascii="Times New Roman" w:eastAsia="Times New Roman" w:hAnsi="Times New Roman" w:cs="Times New Roman"/>
          <w:color w:val="000000"/>
          <w:sz w:val="24"/>
          <w:szCs w:val="24"/>
          <w:lang w:eastAsia="et-EE"/>
        </w:rPr>
        <w:t xml:space="preserve"> </w:t>
      </w:r>
      <w:r w:rsidRPr="0031219D">
        <w:rPr>
          <w:rFonts w:ascii="Times New Roman" w:eastAsia="Times New Roman" w:hAnsi="Times New Roman" w:cs="Times New Roman"/>
          <w:color w:val="000000"/>
          <w:sz w:val="24"/>
          <w:szCs w:val="24"/>
          <w:lang w:eastAsia="et-EE"/>
        </w:rPr>
        <w:t>edendamis</w:t>
      </w:r>
      <w:r>
        <w:rPr>
          <w:rFonts w:ascii="Times New Roman" w:eastAsia="Times New Roman" w:hAnsi="Times New Roman" w:cs="Times New Roman"/>
          <w:color w:val="000000"/>
          <w:sz w:val="24"/>
          <w:szCs w:val="24"/>
          <w:lang w:eastAsia="et-EE"/>
        </w:rPr>
        <w:t>ele kaasaaitamine</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arvamuste koostamine farmaatsiatoodete tootmise ja hülgimüügi kohta</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arvamused uute kogukonna apteekide tegevuslubade kohta</w:t>
      </w:r>
    </w:p>
    <w:p w:rsidR="0044650A"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arvamuste koostamine haiglaapteekide asutamiste, üleviimiste, tegevuse lõpetamiste  kohta</w:t>
      </w:r>
    </w:p>
    <w:p w:rsidR="0044650A" w:rsidRPr="0031219D" w:rsidRDefault="0044650A" w:rsidP="0044650A">
      <w:pPr>
        <w:pStyle w:val="Loendilik"/>
        <w:numPr>
          <w:ilvl w:val="1"/>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osaleb tervisealase hariduse edendamises</w:t>
      </w:r>
      <w:r w:rsidRPr="0031219D">
        <w:rPr>
          <w:rFonts w:ascii="Times New Roman" w:eastAsia="Times New Roman" w:hAnsi="Times New Roman" w:cs="Times New Roman"/>
          <w:color w:val="000000"/>
          <w:sz w:val="24"/>
          <w:szCs w:val="24"/>
          <w:lang w:eastAsia="et-EE"/>
        </w:rPr>
        <w:t>.</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u w:val="single"/>
          <w:lang w:eastAsia="et-EE"/>
        </w:rPr>
      </w:pPr>
      <w:r w:rsidRPr="00822D55">
        <w:rPr>
          <w:rFonts w:ascii="Times New Roman" w:eastAsia="Times New Roman" w:hAnsi="Times New Roman" w:cs="Times New Roman"/>
          <w:b/>
          <w:color w:val="000000"/>
          <w:sz w:val="24"/>
          <w:szCs w:val="24"/>
          <w:u w:val="single"/>
          <w:lang w:eastAsia="et-EE"/>
        </w:rPr>
        <w:t>Iirimaa</w:t>
      </w:r>
      <w:r>
        <w:rPr>
          <w:rFonts w:ascii="Times New Roman" w:eastAsia="Times New Roman" w:hAnsi="Times New Roman" w:cs="Times New Roman"/>
          <w:b/>
          <w:color w:val="000000"/>
          <w:sz w:val="24"/>
          <w:szCs w:val="24"/>
          <w:u w:val="single"/>
          <w:lang w:eastAsia="et-EE"/>
        </w:rPr>
        <w:t>l</w:t>
      </w:r>
      <w:r>
        <w:rPr>
          <w:rFonts w:ascii="Times New Roman" w:eastAsia="Times New Roman" w:hAnsi="Times New Roman" w:cs="Times New Roman"/>
          <w:color w:val="000000"/>
          <w:sz w:val="24"/>
          <w:szCs w:val="24"/>
          <w:lang w:eastAsia="et-EE"/>
        </w:rPr>
        <w:t xml:space="preserve"> on 2 organisatsiooni – Iiri Apteekrite Liit (</w:t>
      </w:r>
      <w:r w:rsidRPr="008E3462">
        <w:rPr>
          <w:rFonts w:ascii="Times New Roman" w:eastAsia="Times New Roman" w:hAnsi="Times New Roman" w:cs="Times New Roman"/>
          <w:i/>
          <w:color w:val="000000"/>
          <w:sz w:val="24"/>
          <w:szCs w:val="24"/>
          <w:lang w:eastAsia="et-EE"/>
        </w:rPr>
        <w:t>Irish Pharmacy Union</w:t>
      </w:r>
      <w:r>
        <w:rPr>
          <w:rFonts w:ascii="Times New Roman" w:eastAsia="Times New Roman" w:hAnsi="Times New Roman" w:cs="Times New Roman"/>
          <w:i/>
          <w:color w:val="000000"/>
          <w:sz w:val="24"/>
          <w:szCs w:val="24"/>
          <w:lang w:eastAsia="et-EE"/>
        </w:rPr>
        <w:t xml:space="preserve">, </w:t>
      </w:r>
      <w:r w:rsidRPr="00F04896">
        <w:rPr>
          <w:rFonts w:ascii="Times New Roman" w:eastAsia="Times New Roman" w:hAnsi="Times New Roman" w:cs="Times New Roman"/>
          <w:color w:val="000000"/>
          <w:sz w:val="24"/>
          <w:szCs w:val="24"/>
          <w:lang w:eastAsia="et-EE"/>
        </w:rPr>
        <w:t>lühend IPU</w:t>
      </w:r>
      <w:r>
        <w:rPr>
          <w:rFonts w:ascii="Times New Roman" w:eastAsia="Times New Roman" w:hAnsi="Times New Roman" w:cs="Times New Roman"/>
          <w:color w:val="000000"/>
          <w:sz w:val="24"/>
          <w:szCs w:val="24"/>
          <w:lang w:eastAsia="et-EE"/>
        </w:rPr>
        <w:t xml:space="preserve">) ja </w:t>
      </w:r>
      <w:r>
        <w:rPr>
          <w:rFonts w:ascii="Times New Roman" w:eastAsia="Times New Roman" w:hAnsi="Times New Roman" w:cs="Times New Roman"/>
          <w:color w:val="000000"/>
          <w:sz w:val="24"/>
          <w:szCs w:val="24"/>
          <w:u w:val="single"/>
          <w:lang w:eastAsia="et-EE"/>
        </w:rPr>
        <w:t xml:space="preserve">Iiri Farmaatsialiit </w:t>
      </w:r>
      <w:r>
        <w:rPr>
          <w:rFonts w:ascii="Times New Roman" w:eastAsia="Times New Roman" w:hAnsi="Times New Roman" w:cs="Times New Roman"/>
          <w:color w:val="000000"/>
          <w:sz w:val="24"/>
          <w:szCs w:val="24"/>
          <w:lang w:eastAsia="et-EE"/>
        </w:rPr>
        <w:t>(</w:t>
      </w:r>
      <w:r w:rsidRPr="000A3239">
        <w:rPr>
          <w:rFonts w:ascii="Times New Roman" w:eastAsia="Times New Roman" w:hAnsi="Times New Roman" w:cs="Times New Roman"/>
          <w:i/>
          <w:color w:val="000000"/>
          <w:sz w:val="24"/>
          <w:szCs w:val="24"/>
          <w:lang w:eastAsia="et-EE"/>
        </w:rPr>
        <w:t>Pharmaceutical Society of Ireland</w:t>
      </w:r>
      <w:r>
        <w:rPr>
          <w:rFonts w:ascii="Times New Roman" w:eastAsia="Times New Roman" w:hAnsi="Times New Roman" w:cs="Times New Roman"/>
          <w:color w:val="000000"/>
          <w:sz w:val="24"/>
          <w:szCs w:val="24"/>
          <w:lang w:eastAsia="et-EE"/>
        </w:rPr>
        <w:t>, lühend PSI). Iiri Apteekrite Liidu liikmelisus on vabatahtlik.</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0A3239">
        <w:rPr>
          <w:rFonts w:ascii="Times New Roman" w:eastAsia="Times New Roman" w:hAnsi="Times New Roman" w:cs="Times New Roman"/>
          <w:color w:val="000000"/>
          <w:sz w:val="24"/>
          <w:szCs w:val="24"/>
          <w:u w:val="single"/>
          <w:lang w:eastAsia="et-EE"/>
        </w:rPr>
        <w:t>Iiri Apteekrite Lii</w:t>
      </w:r>
      <w:r>
        <w:rPr>
          <w:rFonts w:ascii="Times New Roman" w:eastAsia="Times New Roman" w:hAnsi="Times New Roman" w:cs="Times New Roman"/>
          <w:color w:val="000000"/>
          <w:sz w:val="24"/>
          <w:szCs w:val="24"/>
          <w:u w:val="single"/>
          <w:lang w:eastAsia="et-EE"/>
        </w:rPr>
        <w:t>du</w:t>
      </w:r>
      <w:r>
        <w:rPr>
          <w:rFonts w:ascii="Times New Roman" w:eastAsia="Times New Roman" w:hAnsi="Times New Roman" w:cs="Times New Roman"/>
          <w:color w:val="000000"/>
          <w:sz w:val="24"/>
          <w:szCs w:val="24"/>
          <w:lang w:eastAsia="et-EE"/>
        </w:rPr>
        <w:t xml:space="preserve"> liikmeks võetakse registreeritud apteekreid. Liidu põhifookus on elukutse kaitsmine, edendamine ja tugevdamine. Liidu ülesandeks on nõustada ja toetada apteekreid kutsealaselt kui ka äriliselt. Liidu liikmed: </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saavad </w:t>
      </w:r>
      <w:r w:rsidRPr="00F04896">
        <w:rPr>
          <w:rFonts w:ascii="Times New Roman" w:eastAsia="Times New Roman" w:hAnsi="Times New Roman" w:cs="Times New Roman"/>
          <w:color w:val="000000"/>
          <w:sz w:val="24"/>
          <w:szCs w:val="24"/>
          <w:lang w:eastAsia="et-EE"/>
        </w:rPr>
        <w:t>toetuse ja ligipääsu Liidu ekspertvaldkondadele elukutse, äri, maksete, personali jt teemadel</w:t>
      </w:r>
      <w:r>
        <w:rPr>
          <w:rFonts w:ascii="Times New Roman" w:eastAsia="Times New Roman" w:hAnsi="Times New Roman" w:cs="Times New Roman"/>
          <w:color w:val="000000"/>
          <w:sz w:val="24"/>
          <w:szCs w:val="24"/>
          <w:lang w:eastAsia="et-EE"/>
        </w:rPr>
        <w:t>,</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saavad võimaluse mõjutada poliitikaid ja strateegiaid, mis mõjutavad farmatseudi elukutset,</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saavad ajakohast informatsiooni kõigi lepinguliste läbirääkimiste ja muudatuste kohta,</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on kaasatud Liidu meililistis, et saada ajakohast infot olulistes küsimustes,</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võimaldab ligipääsu Liidu tooteregistrile (sisaldab infot u 60000 toote kohta),</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lastRenderedPageBreak/>
        <w:t>saavad igakuise vakantsete kohtade ja asendajate nimekirja,</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partnerpakkumised mitmetelt teenustelt,</w:t>
      </w:r>
    </w:p>
    <w:p w:rsidR="0044650A" w:rsidRPr="00F04896"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saavad Liidu koolitustel soodushinnaga.    </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Liidu ülesanded:</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E95421">
        <w:rPr>
          <w:rFonts w:ascii="Times New Roman" w:eastAsia="Times New Roman" w:hAnsi="Times New Roman" w:cs="Times New Roman"/>
          <w:color w:val="000000"/>
          <w:sz w:val="24"/>
          <w:szCs w:val="24"/>
          <w:lang w:eastAsia="et-EE"/>
        </w:rPr>
        <w:t>patsiendi tervise ja heaolu edendamine maailmaklassi tasemel nõustamise</w:t>
      </w:r>
      <w:r>
        <w:rPr>
          <w:rFonts w:ascii="Times New Roman" w:eastAsia="Times New Roman" w:hAnsi="Times New Roman" w:cs="Times New Roman"/>
          <w:color w:val="000000"/>
          <w:sz w:val="24"/>
          <w:szCs w:val="24"/>
          <w:lang w:eastAsia="et-EE"/>
        </w:rPr>
        <w:t xml:space="preserve">ga, </w:t>
      </w:r>
    </w:p>
    <w:p w:rsidR="0044650A" w:rsidRPr="00E95421"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E95421">
        <w:rPr>
          <w:rFonts w:ascii="Times New Roman" w:eastAsia="Times New Roman" w:hAnsi="Times New Roman" w:cs="Times New Roman"/>
          <w:color w:val="000000"/>
          <w:sz w:val="24"/>
          <w:szCs w:val="24"/>
          <w:lang w:eastAsia="et-EE"/>
        </w:rPr>
        <w:t xml:space="preserve">palgaläbirääkimiste pidamine, </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patisentide huvides ekspert tervishoiuteenuste ja nõustamise edendamine, farmatseutide teenuste laiendamine,</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elujõulise kogukonna apteegisektori (</w:t>
      </w:r>
      <w:r w:rsidRPr="00B70C5F">
        <w:rPr>
          <w:rFonts w:ascii="Times New Roman" w:eastAsia="Times New Roman" w:hAnsi="Times New Roman" w:cs="Times New Roman"/>
          <w:i/>
          <w:color w:val="000000"/>
          <w:sz w:val="24"/>
          <w:szCs w:val="24"/>
          <w:lang w:eastAsia="et-EE"/>
        </w:rPr>
        <w:t>community pharmacy sector</w:t>
      </w:r>
      <w:r>
        <w:rPr>
          <w:rFonts w:ascii="Times New Roman" w:eastAsia="Times New Roman" w:hAnsi="Times New Roman" w:cs="Times New Roman"/>
          <w:color w:val="000000"/>
          <w:sz w:val="24"/>
          <w:szCs w:val="24"/>
          <w:lang w:eastAsia="et-EE"/>
        </w:rPr>
        <w:t>) ja tõhusa ärimudeli edendamine.</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u w:val="single"/>
          <w:lang w:eastAsia="et-EE"/>
        </w:rPr>
        <w:t xml:space="preserve">Iiri Farmaatsialiit </w:t>
      </w:r>
      <w:r>
        <w:rPr>
          <w:rFonts w:ascii="Times New Roman" w:eastAsia="Times New Roman" w:hAnsi="Times New Roman" w:cs="Times New Roman"/>
          <w:color w:val="000000"/>
          <w:sz w:val="24"/>
          <w:szCs w:val="24"/>
          <w:lang w:eastAsia="et-EE"/>
        </w:rPr>
        <w:t xml:space="preserve"> on sõltumatu seadusjärgne organisatsioon, mis on rajatud 2007.aasta Apteegi seaduse (</w:t>
      </w:r>
      <w:r w:rsidRPr="00DB05EA">
        <w:rPr>
          <w:rFonts w:ascii="Times New Roman" w:eastAsia="Times New Roman" w:hAnsi="Times New Roman" w:cs="Times New Roman"/>
          <w:i/>
          <w:color w:val="000000"/>
          <w:sz w:val="24"/>
          <w:szCs w:val="24"/>
          <w:lang w:eastAsia="et-EE"/>
        </w:rPr>
        <w:t>Pharmacy Act</w:t>
      </w:r>
      <w:r>
        <w:rPr>
          <w:rFonts w:ascii="Times New Roman" w:eastAsia="Times New Roman" w:hAnsi="Times New Roman" w:cs="Times New Roman"/>
          <w:color w:val="000000"/>
          <w:sz w:val="24"/>
          <w:szCs w:val="24"/>
          <w:lang w:eastAsia="et-EE"/>
        </w:rPr>
        <w:t xml:space="preserve">) alusel. Liit töötab avalikes huvides, et kaitsta rahva tervist ja ohutust. Seega on apteekri elukutse ja apteekide teema reguleeritud. Liit reguleerib u. 5000 apteekri, 480 apteekri assistendi kutsetegevust ja 1700 apteegi tegevust. </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Liidu ülesanded:</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apteekrite ja apteekide registreerimine,</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apteekri elukutset tagades</w:t>
      </w:r>
      <w:r w:rsidRPr="00756C6D">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nende ametialase arengu edendamine,</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apteekrite hariduse ja koolituste standardite, ametialased eetika reeglite kehtestamine,</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haridusprogrammide apteekri elukutse eri tasanditel akrediteerimine,</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monitoorida õppeasutusi ja antavaid kraade,</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kvaliteetse standardi kindlustamine apteekide arengus,</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inspekteerimine, kaebuste lahendamine ja sanktsioonide kehtestamine,</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valitsuse nõustamine  apteegiteenuste osas,</w:t>
      </w:r>
    </w:p>
    <w:p w:rsidR="0044650A" w:rsidRDefault="0044650A" w:rsidP="0044650A">
      <w:pPr>
        <w:pStyle w:val="Loendilik"/>
        <w:numPr>
          <w:ilvl w:val="0"/>
          <w:numId w:val="1"/>
        </w:numPr>
        <w:shd w:val="clear" w:color="auto" w:fill="FFFFFF"/>
        <w:spacing w:after="36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aruandmine Tervishoiuministrile.</w:t>
      </w:r>
    </w:p>
    <w:p w:rsidR="0044650A" w:rsidRDefault="0044650A" w:rsidP="0044650A">
      <w:pPr>
        <w:shd w:val="clear" w:color="auto" w:fill="FFFFFF"/>
        <w:spacing w:after="360" w:line="270" w:lineRule="atLeast"/>
        <w:jc w:val="both"/>
        <w:rPr>
          <w:rFonts w:ascii="Times New Roman" w:eastAsia="Times New Roman" w:hAnsi="Times New Roman" w:cs="Times New Roman"/>
          <w:color w:val="000000"/>
          <w:sz w:val="24"/>
          <w:szCs w:val="24"/>
          <w:lang w:eastAsia="et-EE"/>
        </w:rPr>
      </w:pPr>
      <w:r w:rsidRPr="00430262">
        <w:rPr>
          <w:rFonts w:ascii="Times New Roman" w:eastAsia="Times New Roman" w:hAnsi="Times New Roman" w:cs="Times New Roman"/>
          <w:b/>
          <w:color w:val="000000"/>
          <w:sz w:val="24"/>
          <w:szCs w:val="24"/>
          <w:u w:val="single"/>
          <w:lang w:eastAsia="et-EE"/>
        </w:rPr>
        <w:t>Ungari</w:t>
      </w:r>
      <w:r>
        <w:rPr>
          <w:rFonts w:ascii="Times New Roman" w:eastAsia="Times New Roman" w:hAnsi="Times New Roman" w:cs="Times New Roman"/>
          <w:b/>
          <w:color w:val="000000"/>
          <w:sz w:val="24"/>
          <w:szCs w:val="24"/>
          <w:u w:val="single"/>
          <w:lang w:eastAsia="et-EE"/>
        </w:rPr>
        <w:t>s</w:t>
      </w:r>
      <w:r>
        <w:rPr>
          <w:rFonts w:ascii="Times New Roman" w:eastAsia="Times New Roman" w:hAnsi="Times New Roman" w:cs="Times New Roman"/>
          <w:color w:val="000000"/>
          <w:sz w:val="24"/>
          <w:szCs w:val="24"/>
          <w:lang w:eastAsia="et-EE"/>
        </w:rPr>
        <w:t xml:space="preserve"> on Apteekrite Koda (</w:t>
      </w:r>
      <w:r w:rsidRPr="00BF69C5">
        <w:rPr>
          <w:rFonts w:ascii="Times New Roman" w:eastAsia="Times New Roman" w:hAnsi="Times New Roman" w:cs="Times New Roman"/>
          <w:i/>
          <w:color w:val="000000"/>
          <w:sz w:val="24"/>
          <w:szCs w:val="24"/>
          <w:lang w:eastAsia="et-EE"/>
        </w:rPr>
        <w:t>Hungarian Chamber of Pharmacists</w:t>
      </w:r>
      <w:r>
        <w:rPr>
          <w:rFonts w:ascii="Times New Roman" w:eastAsia="Times New Roman" w:hAnsi="Times New Roman" w:cs="Times New Roman"/>
          <w:color w:val="000000"/>
          <w:sz w:val="24"/>
          <w:szCs w:val="24"/>
          <w:lang w:eastAsia="et-EE"/>
        </w:rPr>
        <w:t>), mille liikmed on apteekrid.  Koja liikmeksolek on kohustuslik. Apteekrid on vaba elukutse esindaja (</w:t>
      </w:r>
      <w:r w:rsidRPr="00BF69C5">
        <w:rPr>
          <w:rFonts w:ascii="Times New Roman" w:eastAsia="Times New Roman" w:hAnsi="Times New Roman" w:cs="Times New Roman"/>
          <w:i/>
          <w:color w:val="000000"/>
          <w:sz w:val="24"/>
          <w:szCs w:val="24"/>
          <w:lang w:eastAsia="et-EE"/>
        </w:rPr>
        <w:t>libereal profession</w:t>
      </w:r>
      <w:r>
        <w:rPr>
          <w:rFonts w:ascii="Times New Roman" w:eastAsia="Times New Roman" w:hAnsi="Times New Roman" w:cs="Times New Roman"/>
          <w:color w:val="000000"/>
          <w:sz w:val="24"/>
          <w:szCs w:val="24"/>
          <w:lang w:eastAsia="et-EE"/>
        </w:rPr>
        <w:t xml:space="preserve">). Koda on avalik-õiguslik organisatsioon. Nende organisatsioonil on sarnasusi Eesti Notarite Kojaga. Samas näiteks ravimite kättesaadavuse tagamine ei ole Ungari Apteekrite Koja ülesanne. </w:t>
      </w:r>
    </w:p>
    <w:p w:rsidR="0044650A" w:rsidRPr="0044650A" w:rsidRDefault="0044650A" w:rsidP="0044650A">
      <w:pPr>
        <w:jc w:val="both"/>
        <w:rPr>
          <w:rFonts w:ascii="Times New Roman" w:hAnsi="Times New Roman"/>
          <w:sz w:val="24"/>
          <w:szCs w:val="24"/>
        </w:rPr>
      </w:pPr>
      <w:r w:rsidRPr="0044650A">
        <w:rPr>
          <w:rFonts w:ascii="Times New Roman" w:eastAsia="Times New Roman" w:hAnsi="Times New Roman" w:cs="Times New Roman"/>
          <w:b/>
          <w:color w:val="000000"/>
          <w:sz w:val="24"/>
          <w:szCs w:val="24"/>
          <w:u w:val="single"/>
          <w:lang w:eastAsia="et-EE"/>
        </w:rPr>
        <w:t>Saksamaal</w:t>
      </w:r>
      <w:r w:rsidRPr="00F76616">
        <w:rPr>
          <w:rFonts w:ascii="Times New Roman" w:eastAsia="Times New Roman" w:hAnsi="Times New Roman" w:cs="Times New Roman"/>
          <w:color w:val="000000"/>
          <w:sz w:val="24"/>
          <w:szCs w:val="24"/>
          <w:lang w:eastAsia="et-EE"/>
        </w:rPr>
        <w:t xml:space="preserve"> </w:t>
      </w:r>
      <w:r w:rsidRPr="0044650A">
        <w:rPr>
          <w:rFonts w:ascii="Times New Roman" w:hAnsi="Times New Roman"/>
          <w:sz w:val="24"/>
          <w:szCs w:val="24"/>
        </w:rPr>
        <w:t xml:space="preserve">on igal liidumaal asutatud oma avalik-õiguslik Apteekrite Koda ja nende regulatiivne mudel on sarnane Notarite Kojale.  Lisaks Apteekrite Kojale on igal liidumaal eraõiguslik Apteekrite Assotsiatsioon. Saksamaa föderaalsest riigistruktuurist tulenevalt on apteekrite organisatsioonide süsteem üsna keeruline ja pädevused on nii liidumaa kui föderaalsel tasandil.  Näiteks apteekrite seaduse ja apteekrite hariduse seadusandlik pädevus lasub föderaalsel ehk riigi tasandil, aga apteekrite kodade korralduse pädevus lasub liidumaa tasandil. </w:t>
      </w:r>
    </w:p>
    <w:p w:rsidR="0044650A" w:rsidRPr="0044650A" w:rsidRDefault="0044650A" w:rsidP="0044650A">
      <w:pPr>
        <w:jc w:val="both"/>
        <w:rPr>
          <w:rFonts w:ascii="Times New Roman" w:hAnsi="Times New Roman"/>
          <w:sz w:val="24"/>
          <w:szCs w:val="24"/>
        </w:rPr>
      </w:pPr>
      <w:r w:rsidRPr="0044650A">
        <w:rPr>
          <w:rFonts w:ascii="Times New Roman" w:hAnsi="Times New Roman"/>
          <w:sz w:val="24"/>
          <w:szCs w:val="24"/>
        </w:rPr>
        <w:t>A</w:t>
      </w:r>
      <w:r w:rsidR="006A1FAC">
        <w:rPr>
          <w:rFonts w:ascii="Times New Roman" w:hAnsi="Times New Roman"/>
          <w:sz w:val="24"/>
          <w:szCs w:val="24"/>
        </w:rPr>
        <w:t>pteekrite Kodade süsteem on 16-</w:t>
      </w:r>
      <w:r w:rsidRPr="0044650A">
        <w:rPr>
          <w:rFonts w:ascii="Times New Roman" w:hAnsi="Times New Roman"/>
          <w:sz w:val="24"/>
          <w:szCs w:val="24"/>
        </w:rPr>
        <w:t>s liidumaas pisut erinev. Kokku on neid 17, kuna Nordrhein – Westfaleni liidumaal on asutatud kaks koda tulenevalt liidumaa suurusest.</w:t>
      </w:r>
    </w:p>
    <w:p w:rsidR="0044650A" w:rsidRPr="0044650A" w:rsidRDefault="0044650A" w:rsidP="0044650A">
      <w:pPr>
        <w:jc w:val="both"/>
        <w:rPr>
          <w:rFonts w:ascii="Times New Roman" w:hAnsi="Times New Roman"/>
          <w:color w:val="000000"/>
          <w:sz w:val="24"/>
          <w:szCs w:val="24"/>
          <w:lang w:val="en-GB"/>
        </w:rPr>
      </w:pPr>
      <w:r w:rsidRPr="00F76616">
        <w:rPr>
          <w:rFonts w:ascii="Times New Roman" w:hAnsi="Times New Roman"/>
          <w:color w:val="000000"/>
          <w:sz w:val="24"/>
          <w:szCs w:val="24"/>
          <w:u w:val="single"/>
          <w:lang w:val="en-GB"/>
        </w:rPr>
        <w:lastRenderedPageBreak/>
        <w:t>Liidumaade Apteekrite Kojad on avalik-õiguslikud organisatsioonid</w:t>
      </w:r>
      <w:r w:rsidRPr="0044650A">
        <w:rPr>
          <w:rFonts w:ascii="Times New Roman" w:hAnsi="Times New Roman"/>
          <w:color w:val="000000"/>
          <w:sz w:val="24"/>
          <w:szCs w:val="24"/>
          <w:lang w:val="en-GB"/>
        </w:rPr>
        <w:t>. Nende õiguslikuks aluseks on konkreetse liidumaa seadused ja kojad alluvad liidumaa tervishoiuministrile.  Liikmelisus on kohustuslik, st iga tegutsev apteeker peab olema  selle liidumaa koja liige, kus ta tegutseb. Kodade regulatsioon on sarnane kõigi vabade elukutsete (</w:t>
      </w:r>
      <w:r w:rsidRPr="0044650A">
        <w:rPr>
          <w:rFonts w:ascii="Times New Roman" w:hAnsi="Times New Roman"/>
          <w:i/>
          <w:iCs/>
          <w:color w:val="000000"/>
          <w:sz w:val="24"/>
          <w:szCs w:val="24"/>
          <w:lang w:val="en-GB"/>
        </w:rPr>
        <w:t>liberal proffession</w:t>
      </w:r>
      <w:r w:rsidRPr="0044650A">
        <w:rPr>
          <w:rFonts w:ascii="Times New Roman" w:hAnsi="Times New Roman"/>
          <w:color w:val="000000"/>
          <w:sz w:val="24"/>
          <w:szCs w:val="24"/>
          <w:lang w:val="en-GB"/>
        </w:rPr>
        <w:t xml:space="preserve">) puhul  nagu arstid, notarid, advokaadid. </w:t>
      </w:r>
    </w:p>
    <w:p w:rsidR="0044650A" w:rsidRPr="0044650A" w:rsidRDefault="0044650A" w:rsidP="0044650A">
      <w:pPr>
        <w:jc w:val="both"/>
        <w:rPr>
          <w:rFonts w:ascii="Times New Roman" w:hAnsi="Times New Roman"/>
          <w:color w:val="000000"/>
          <w:sz w:val="24"/>
          <w:szCs w:val="24"/>
          <w:lang w:val="en-GB"/>
        </w:rPr>
      </w:pPr>
      <w:r w:rsidRPr="0044650A">
        <w:rPr>
          <w:rFonts w:ascii="Times New Roman" w:hAnsi="Times New Roman"/>
          <w:color w:val="000000"/>
          <w:sz w:val="24"/>
          <w:szCs w:val="24"/>
          <w:lang w:val="en-GB"/>
        </w:rPr>
        <w:t>Koja ülesanded on seadusega määratletud. Ülesanneteks on:</w:t>
      </w:r>
    </w:p>
    <w:p w:rsidR="0044650A" w:rsidRPr="0044650A" w:rsidRDefault="0044650A" w:rsidP="0044650A">
      <w:pPr>
        <w:pStyle w:val="Loendilik"/>
        <w:numPr>
          <w:ilvl w:val="0"/>
          <w:numId w:val="2"/>
        </w:numPr>
        <w:spacing w:after="0" w:line="240" w:lineRule="auto"/>
        <w:contextualSpacing w:val="0"/>
        <w:jc w:val="both"/>
        <w:rPr>
          <w:rFonts w:ascii="Times New Roman" w:hAnsi="Times New Roman"/>
          <w:color w:val="000000"/>
          <w:sz w:val="24"/>
          <w:szCs w:val="24"/>
          <w:lang w:val="en-GB"/>
        </w:rPr>
      </w:pPr>
      <w:r w:rsidRPr="0044650A">
        <w:rPr>
          <w:rFonts w:ascii="Times New Roman" w:hAnsi="Times New Roman"/>
          <w:color w:val="000000"/>
          <w:sz w:val="24"/>
          <w:szCs w:val="24"/>
          <w:lang w:val="en-GB"/>
        </w:rPr>
        <w:t xml:space="preserve">elukutse pidev arendamine, </w:t>
      </w:r>
    </w:p>
    <w:p w:rsidR="0044650A" w:rsidRPr="0044650A" w:rsidRDefault="0044650A" w:rsidP="0044650A">
      <w:pPr>
        <w:pStyle w:val="Loendilik"/>
        <w:numPr>
          <w:ilvl w:val="0"/>
          <w:numId w:val="2"/>
        </w:numPr>
        <w:spacing w:after="0" w:line="240" w:lineRule="auto"/>
        <w:contextualSpacing w:val="0"/>
        <w:jc w:val="both"/>
        <w:rPr>
          <w:rFonts w:ascii="Times New Roman" w:hAnsi="Times New Roman"/>
          <w:color w:val="000000"/>
          <w:sz w:val="24"/>
          <w:szCs w:val="24"/>
          <w:lang w:val="en-GB"/>
        </w:rPr>
      </w:pPr>
      <w:r w:rsidRPr="0044650A">
        <w:rPr>
          <w:rFonts w:ascii="Times New Roman" w:hAnsi="Times New Roman"/>
          <w:color w:val="000000"/>
          <w:sz w:val="24"/>
          <w:szCs w:val="24"/>
          <w:lang w:val="en-GB"/>
        </w:rPr>
        <w:t xml:space="preserve">professionaalse kvaliteedi tagamine ja kvaliteedijuhtimine, </w:t>
      </w:r>
    </w:p>
    <w:p w:rsidR="0044650A" w:rsidRPr="0044650A" w:rsidRDefault="0044650A" w:rsidP="0044650A">
      <w:pPr>
        <w:pStyle w:val="Loendilik"/>
        <w:numPr>
          <w:ilvl w:val="0"/>
          <w:numId w:val="2"/>
        </w:numPr>
        <w:spacing w:after="0" w:line="240" w:lineRule="auto"/>
        <w:contextualSpacing w:val="0"/>
        <w:jc w:val="both"/>
        <w:rPr>
          <w:rFonts w:ascii="Times New Roman" w:hAnsi="Times New Roman"/>
          <w:color w:val="000000"/>
          <w:sz w:val="24"/>
          <w:szCs w:val="24"/>
          <w:lang w:val="en-GB"/>
        </w:rPr>
      </w:pPr>
      <w:r w:rsidRPr="0044650A">
        <w:rPr>
          <w:rFonts w:ascii="Times New Roman" w:hAnsi="Times New Roman"/>
          <w:color w:val="000000"/>
          <w:sz w:val="24"/>
          <w:szCs w:val="24"/>
          <w:lang w:val="en-GB"/>
        </w:rPr>
        <w:t xml:space="preserve">hädaolukorras/ öistes vahetustes teenuse korraldamine, </w:t>
      </w:r>
    </w:p>
    <w:p w:rsidR="0044650A" w:rsidRPr="0044650A" w:rsidRDefault="0044650A" w:rsidP="0044650A">
      <w:pPr>
        <w:pStyle w:val="Loendilik"/>
        <w:numPr>
          <w:ilvl w:val="0"/>
          <w:numId w:val="2"/>
        </w:numPr>
        <w:spacing w:after="0" w:line="240" w:lineRule="auto"/>
        <w:contextualSpacing w:val="0"/>
        <w:jc w:val="both"/>
        <w:rPr>
          <w:rFonts w:ascii="Times New Roman" w:hAnsi="Times New Roman"/>
          <w:color w:val="000000"/>
          <w:sz w:val="24"/>
          <w:szCs w:val="24"/>
          <w:lang w:val="en-GB"/>
        </w:rPr>
      </w:pPr>
      <w:r w:rsidRPr="0044650A">
        <w:rPr>
          <w:rFonts w:ascii="Times New Roman" w:hAnsi="Times New Roman"/>
          <w:color w:val="000000"/>
          <w:sz w:val="24"/>
          <w:szCs w:val="24"/>
          <w:lang w:val="en-GB"/>
        </w:rPr>
        <w:t>käitumiskoodeksi (</w:t>
      </w:r>
      <w:r w:rsidRPr="0044650A">
        <w:rPr>
          <w:rFonts w:ascii="Times New Roman" w:hAnsi="Times New Roman"/>
          <w:i/>
          <w:iCs/>
          <w:color w:val="000000"/>
          <w:sz w:val="24"/>
          <w:szCs w:val="24"/>
          <w:lang w:val="en-GB"/>
        </w:rPr>
        <w:t>code of conduct</w:t>
      </w:r>
      <w:r w:rsidRPr="0044650A">
        <w:rPr>
          <w:rFonts w:ascii="Times New Roman" w:hAnsi="Times New Roman"/>
          <w:color w:val="000000"/>
          <w:sz w:val="24"/>
          <w:szCs w:val="24"/>
          <w:lang w:val="en-GB"/>
        </w:rPr>
        <w:t xml:space="preserve">) loomine,  </w:t>
      </w:r>
    </w:p>
    <w:p w:rsidR="0044650A" w:rsidRPr="0044650A" w:rsidRDefault="0044650A" w:rsidP="0044650A">
      <w:pPr>
        <w:pStyle w:val="Loendilik"/>
        <w:numPr>
          <w:ilvl w:val="0"/>
          <w:numId w:val="2"/>
        </w:numPr>
        <w:spacing w:after="0" w:line="240" w:lineRule="auto"/>
        <w:contextualSpacing w:val="0"/>
        <w:jc w:val="both"/>
        <w:rPr>
          <w:rFonts w:ascii="Times New Roman" w:hAnsi="Times New Roman"/>
          <w:color w:val="000000"/>
          <w:sz w:val="24"/>
          <w:szCs w:val="24"/>
          <w:lang w:val="en-GB"/>
        </w:rPr>
      </w:pPr>
      <w:r w:rsidRPr="0044650A">
        <w:rPr>
          <w:rFonts w:ascii="Times New Roman" w:hAnsi="Times New Roman"/>
          <w:color w:val="000000"/>
          <w:sz w:val="24"/>
          <w:szCs w:val="24"/>
          <w:lang w:val="en-GB"/>
        </w:rPr>
        <w:t>liikmete üle järelvalve teostamine.</w:t>
      </w:r>
    </w:p>
    <w:p w:rsidR="0044650A" w:rsidRPr="0044650A" w:rsidRDefault="0044650A" w:rsidP="0044650A">
      <w:pPr>
        <w:jc w:val="both"/>
        <w:rPr>
          <w:rFonts w:ascii="Times New Roman" w:hAnsi="Times New Roman"/>
          <w:color w:val="000000"/>
          <w:sz w:val="24"/>
          <w:szCs w:val="24"/>
        </w:rPr>
      </w:pPr>
    </w:p>
    <w:p w:rsidR="0044650A" w:rsidRPr="0044650A" w:rsidRDefault="0044650A" w:rsidP="0044650A">
      <w:pPr>
        <w:jc w:val="both"/>
        <w:rPr>
          <w:rFonts w:ascii="Times New Roman" w:hAnsi="Times New Roman"/>
          <w:color w:val="000000"/>
          <w:sz w:val="24"/>
          <w:szCs w:val="24"/>
          <w:lang w:val="en-GB"/>
        </w:rPr>
      </w:pPr>
      <w:r w:rsidRPr="0044650A">
        <w:rPr>
          <w:rFonts w:ascii="Times New Roman" w:hAnsi="Times New Roman"/>
          <w:color w:val="000000"/>
          <w:sz w:val="24"/>
          <w:szCs w:val="24"/>
          <w:lang w:val="en-GB"/>
        </w:rPr>
        <w:t>Föderaalsel tasandil on kõik 17 apteekrite koda Föderaalse Apteekrite Koja (</w:t>
      </w:r>
      <w:r w:rsidRPr="0044650A">
        <w:rPr>
          <w:rFonts w:ascii="Times New Roman" w:hAnsi="Times New Roman"/>
          <w:i/>
          <w:iCs/>
          <w:color w:val="000000"/>
          <w:sz w:val="24"/>
          <w:szCs w:val="24"/>
          <w:lang w:val="en-GB"/>
        </w:rPr>
        <w:t>Bundesapothekerkammer)</w:t>
      </w:r>
      <w:r w:rsidRPr="0044650A">
        <w:rPr>
          <w:rFonts w:ascii="Times New Roman" w:hAnsi="Times New Roman"/>
          <w:color w:val="000000"/>
          <w:sz w:val="24"/>
          <w:szCs w:val="24"/>
          <w:lang w:val="en-GB"/>
        </w:rPr>
        <w:t xml:space="preserve"> liikmed. </w:t>
      </w:r>
      <w:r w:rsidRPr="0044650A">
        <w:rPr>
          <w:rFonts w:ascii="Times New Roman" w:hAnsi="Times New Roman"/>
          <w:color w:val="000000"/>
          <w:sz w:val="24"/>
          <w:szCs w:val="24"/>
          <w:u w:val="single"/>
          <w:lang w:val="en-GB"/>
        </w:rPr>
        <w:t>Föderaalne Apteekrite Koda on eraõiguslik organisatsioon</w:t>
      </w:r>
      <w:r w:rsidRPr="0044650A">
        <w:rPr>
          <w:rFonts w:ascii="Times New Roman" w:hAnsi="Times New Roman"/>
          <w:color w:val="000000"/>
          <w:sz w:val="24"/>
          <w:szCs w:val="24"/>
          <w:lang w:val="en-GB"/>
        </w:rPr>
        <w:t xml:space="preserve">. Föderaalse koja põhiülesanne on liidumaa tasandil apteekrite kodade töö toetamine.  </w:t>
      </w:r>
    </w:p>
    <w:p w:rsidR="0044650A" w:rsidRPr="0044650A" w:rsidRDefault="0044650A" w:rsidP="0044650A">
      <w:pPr>
        <w:jc w:val="both"/>
        <w:rPr>
          <w:rFonts w:ascii="Times New Roman" w:hAnsi="Times New Roman"/>
          <w:color w:val="000000"/>
          <w:sz w:val="24"/>
          <w:szCs w:val="24"/>
          <w:lang w:val="en-GB"/>
        </w:rPr>
      </w:pPr>
      <w:r w:rsidRPr="0044650A">
        <w:rPr>
          <w:rFonts w:ascii="Times New Roman" w:hAnsi="Times New Roman"/>
          <w:color w:val="000000"/>
          <w:sz w:val="24"/>
          <w:szCs w:val="24"/>
          <w:lang w:val="en-GB"/>
        </w:rPr>
        <w:t xml:space="preserve">Lisaks on liidumaade tasandil 17 </w:t>
      </w:r>
      <w:r w:rsidRPr="0044650A">
        <w:rPr>
          <w:rFonts w:ascii="Times New Roman" w:hAnsi="Times New Roman"/>
          <w:color w:val="000000"/>
          <w:sz w:val="24"/>
          <w:szCs w:val="24"/>
          <w:u w:val="single"/>
          <w:lang w:val="en-GB"/>
        </w:rPr>
        <w:t>apteekrite  eraõiguslikku assotsiatsiooni</w:t>
      </w:r>
      <w:r w:rsidRPr="0044650A">
        <w:rPr>
          <w:rFonts w:ascii="Times New Roman" w:hAnsi="Times New Roman"/>
          <w:color w:val="000000"/>
          <w:sz w:val="24"/>
          <w:szCs w:val="24"/>
          <w:lang w:val="en-GB"/>
        </w:rPr>
        <w:t>, kuhu kuulumine on vabatahtlik ja mille liikmeks saavad astuda apteekide omanikud. Nende katusorganisatsioon on Saksa Apteekrite Assotsiatsioon (</w:t>
      </w:r>
      <w:r w:rsidRPr="0044650A">
        <w:rPr>
          <w:rFonts w:ascii="Times New Roman" w:hAnsi="Times New Roman"/>
          <w:i/>
          <w:iCs/>
          <w:color w:val="000000"/>
          <w:sz w:val="24"/>
          <w:szCs w:val="24"/>
          <w:lang w:val="en-GB"/>
        </w:rPr>
        <w:t>Deutscher Apothekerverbank, ing k German Pharmacist Association</w:t>
      </w:r>
      <w:r w:rsidRPr="0044650A">
        <w:rPr>
          <w:rFonts w:ascii="Times New Roman" w:hAnsi="Times New Roman"/>
          <w:color w:val="000000"/>
          <w:sz w:val="24"/>
          <w:szCs w:val="24"/>
          <w:lang w:val="en-GB"/>
        </w:rPr>
        <w:t xml:space="preserve">). </w:t>
      </w:r>
    </w:p>
    <w:p w:rsidR="0044650A" w:rsidRPr="0044650A" w:rsidRDefault="0044650A" w:rsidP="0044650A">
      <w:pPr>
        <w:jc w:val="both"/>
        <w:rPr>
          <w:rFonts w:ascii="Times New Roman" w:hAnsi="Times New Roman"/>
          <w:color w:val="000000"/>
          <w:sz w:val="24"/>
          <w:szCs w:val="24"/>
          <w:lang w:val="en-GB"/>
        </w:rPr>
      </w:pPr>
      <w:r w:rsidRPr="0044650A">
        <w:rPr>
          <w:rFonts w:ascii="Times New Roman" w:hAnsi="Times New Roman"/>
          <w:color w:val="000000"/>
          <w:sz w:val="24"/>
          <w:szCs w:val="24"/>
          <w:lang w:val="en-GB"/>
        </w:rPr>
        <w:t>Sellel assotsiatsioonil on oluline roll lepingute sõlmimisel kohalike haigekassadega (</w:t>
      </w:r>
      <w:r w:rsidRPr="0044650A">
        <w:rPr>
          <w:rFonts w:ascii="Times New Roman" w:hAnsi="Times New Roman"/>
          <w:i/>
          <w:iCs/>
          <w:color w:val="000000"/>
          <w:sz w:val="24"/>
          <w:szCs w:val="24"/>
          <w:lang w:val="en-GB"/>
        </w:rPr>
        <w:t>Social Health Funds</w:t>
      </w:r>
      <w:r w:rsidRPr="0044650A">
        <w:rPr>
          <w:rFonts w:ascii="Times New Roman" w:hAnsi="Times New Roman"/>
          <w:color w:val="000000"/>
          <w:sz w:val="24"/>
          <w:szCs w:val="24"/>
          <w:lang w:val="en-GB"/>
        </w:rPr>
        <w:t>).</w:t>
      </w:r>
    </w:p>
    <w:p w:rsidR="0044650A" w:rsidRPr="0044650A" w:rsidRDefault="0044650A" w:rsidP="0044650A">
      <w:pPr>
        <w:jc w:val="both"/>
        <w:rPr>
          <w:rFonts w:ascii="Times New Roman" w:hAnsi="Times New Roman"/>
          <w:color w:val="000000"/>
          <w:sz w:val="24"/>
          <w:szCs w:val="24"/>
          <w:lang w:val="en-GB"/>
        </w:rPr>
      </w:pPr>
      <w:r w:rsidRPr="0044650A">
        <w:rPr>
          <w:rFonts w:ascii="Times New Roman" w:hAnsi="Times New Roman"/>
          <w:color w:val="000000"/>
          <w:sz w:val="24"/>
          <w:szCs w:val="24"/>
          <w:lang w:val="en-GB"/>
        </w:rPr>
        <w:t xml:space="preserve">Apteekrite Kojad </w:t>
      </w:r>
      <w:proofErr w:type="gramStart"/>
      <w:r w:rsidRPr="0044650A">
        <w:rPr>
          <w:rFonts w:ascii="Times New Roman" w:hAnsi="Times New Roman"/>
          <w:color w:val="000000"/>
          <w:sz w:val="24"/>
          <w:szCs w:val="24"/>
          <w:lang w:val="en-GB"/>
        </w:rPr>
        <w:t>ja</w:t>
      </w:r>
      <w:proofErr w:type="gramEnd"/>
      <w:r w:rsidRPr="0044650A">
        <w:rPr>
          <w:rFonts w:ascii="Times New Roman" w:hAnsi="Times New Roman"/>
          <w:color w:val="000000"/>
          <w:sz w:val="24"/>
          <w:szCs w:val="24"/>
          <w:lang w:val="en-GB"/>
        </w:rPr>
        <w:t xml:space="preserve"> Apteekrite Assotsiatsioonid on rajanud Saksa Apteekrite Assotsiatsioonide Liidu (</w:t>
      </w:r>
      <w:r w:rsidRPr="0044650A">
        <w:rPr>
          <w:rFonts w:ascii="Times New Roman" w:hAnsi="Times New Roman"/>
          <w:i/>
          <w:iCs/>
          <w:color w:val="000000"/>
          <w:sz w:val="24"/>
          <w:szCs w:val="24"/>
          <w:lang w:val="en-GB"/>
        </w:rPr>
        <w:t>ABDA – Bundesvereinigung Deutscher Apothekerverbände, ing k Federal Union of German Associations of Pharmacist</w:t>
      </w:r>
      <w:r w:rsidRPr="0044650A">
        <w:rPr>
          <w:rFonts w:ascii="Times New Roman" w:hAnsi="Times New Roman"/>
          <w:color w:val="000000"/>
          <w:sz w:val="24"/>
          <w:szCs w:val="24"/>
          <w:lang w:val="en-GB"/>
        </w:rPr>
        <w:t>s</w:t>
      </w:r>
      <w:r w:rsidRPr="0044650A">
        <w:rPr>
          <w:rFonts w:ascii="Times New Roman" w:hAnsi="Times New Roman"/>
          <w:i/>
          <w:iCs/>
          <w:color w:val="000000"/>
          <w:sz w:val="24"/>
          <w:szCs w:val="24"/>
          <w:lang w:val="en-GB"/>
        </w:rPr>
        <w:t>)</w:t>
      </w:r>
      <w:r w:rsidRPr="0044650A">
        <w:rPr>
          <w:rFonts w:ascii="Times New Roman" w:hAnsi="Times New Roman"/>
          <w:color w:val="000000"/>
          <w:sz w:val="24"/>
          <w:szCs w:val="24"/>
          <w:lang w:val="en-GB"/>
        </w:rPr>
        <w:t>. ABDA ülesanne on Saksa apteekrite ühiste huvide esindamine. ABDA büroo on kõigi kolme organisatsiooni (</w:t>
      </w:r>
      <w:r w:rsidRPr="0044650A">
        <w:rPr>
          <w:rFonts w:ascii="Times New Roman" w:hAnsi="Times New Roman"/>
          <w:i/>
          <w:iCs/>
          <w:color w:val="000000"/>
          <w:sz w:val="24"/>
          <w:szCs w:val="24"/>
          <w:lang w:val="en-GB"/>
        </w:rPr>
        <w:t>Federal Pharmacist Chamber, German Pharmacist Association, ABDA</w:t>
      </w:r>
      <w:r w:rsidRPr="0044650A">
        <w:rPr>
          <w:rFonts w:ascii="Times New Roman" w:hAnsi="Times New Roman"/>
          <w:color w:val="000000"/>
          <w:sz w:val="24"/>
          <w:szCs w:val="24"/>
          <w:lang w:val="en-GB"/>
        </w:rPr>
        <w:t>) ühine büroo.</w:t>
      </w:r>
    </w:p>
    <w:p w:rsidR="0044650A" w:rsidRPr="0044650A" w:rsidRDefault="0044650A" w:rsidP="0044650A">
      <w:pPr>
        <w:jc w:val="both"/>
        <w:rPr>
          <w:rFonts w:ascii="Times New Roman" w:hAnsi="Times New Roman"/>
          <w:color w:val="000000"/>
          <w:sz w:val="24"/>
          <w:szCs w:val="24"/>
          <w:lang w:val="en-GB"/>
        </w:rPr>
      </w:pPr>
      <w:r w:rsidRPr="0044650A">
        <w:rPr>
          <w:rFonts w:ascii="Times New Roman" w:hAnsi="Times New Roman"/>
          <w:color w:val="000000"/>
          <w:sz w:val="24"/>
          <w:szCs w:val="24"/>
          <w:lang w:val="en-GB"/>
        </w:rPr>
        <w:t xml:space="preserve">Apteegi asutamisel kehtib omandipiirang, mille kohaselt ainult apteekrid saavad apteeke asutada. Soomega sarnaselt võib iga apteeker asutada ühe apteegi ja kolm filiaali. </w:t>
      </w:r>
    </w:p>
    <w:p w:rsidR="00AD5526" w:rsidRDefault="00AD5526" w:rsidP="0044650A">
      <w:pPr>
        <w:pStyle w:val="Vahedeta"/>
        <w:rPr>
          <w:rFonts w:ascii="Times New Roman" w:hAnsi="Times New Roman" w:cs="Times New Roman"/>
          <w:sz w:val="24"/>
          <w:szCs w:val="24"/>
          <w:lang w:eastAsia="et-EE"/>
        </w:rPr>
      </w:pPr>
    </w:p>
    <w:p w:rsidR="0044650A" w:rsidRPr="004E4027" w:rsidRDefault="0044650A" w:rsidP="0044650A">
      <w:pPr>
        <w:pStyle w:val="Vahedeta"/>
        <w:rPr>
          <w:rFonts w:ascii="Times New Roman" w:hAnsi="Times New Roman" w:cs="Times New Roman"/>
          <w:sz w:val="24"/>
          <w:szCs w:val="24"/>
          <w:lang w:eastAsia="et-EE"/>
        </w:rPr>
      </w:pPr>
      <w:r w:rsidRPr="004E4027">
        <w:rPr>
          <w:rFonts w:ascii="Times New Roman" w:hAnsi="Times New Roman" w:cs="Times New Roman"/>
          <w:sz w:val="24"/>
          <w:szCs w:val="24"/>
          <w:lang w:eastAsia="et-EE"/>
        </w:rPr>
        <w:t>Kai Raudkivi</w:t>
      </w:r>
    </w:p>
    <w:p w:rsidR="0044650A" w:rsidRPr="004E4027" w:rsidRDefault="006A1FAC" w:rsidP="0044650A">
      <w:pPr>
        <w:pStyle w:val="Vahedeta"/>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n</w:t>
      </w:r>
      <w:r w:rsidR="0044650A" w:rsidRPr="004E4027">
        <w:rPr>
          <w:rFonts w:ascii="Times New Roman" w:eastAsia="Times New Roman" w:hAnsi="Times New Roman" w:cs="Times New Roman"/>
          <w:color w:val="000000"/>
          <w:sz w:val="24"/>
          <w:szCs w:val="24"/>
          <w:lang w:eastAsia="et-EE"/>
        </w:rPr>
        <w:t>õunik</w:t>
      </w:r>
      <w:r>
        <w:rPr>
          <w:rFonts w:ascii="Times New Roman" w:eastAsia="Times New Roman" w:hAnsi="Times New Roman" w:cs="Times New Roman"/>
          <w:color w:val="000000"/>
          <w:sz w:val="24"/>
          <w:szCs w:val="24"/>
          <w:lang w:eastAsia="et-EE"/>
        </w:rPr>
        <w:br/>
        <w:t>õigus- ja analüüsiosakond</w:t>
      </w:r>
    </w:p>
    <w:p w:rsidR="0044650A" w:rsidRDefault="0044650A" w:rsidP="0044650A">
      <w:pPr>
        <w:pStyle w:val="Vahedeta"/>
        <w:rPr>
          <w:rFonts w:ascii="Times New Roman" w:eastAsia="Times New Roman" w:hAnsi="Times New Roman" w:cs="Times New Roman"/>
          <w:color w:val="000000"/>
          <w:sz w:val="24"/>
          <w:szCs w:val="24"/>
          <w:lang w:eastAsia="et-EE"/>
        </w:rPr>
      </w:pPr>
      <w:r w:rsidRPr="004E4027">
        <w:rPr>
          <w:rFonts w:ascii="Times New Roman" w:eastAsia="Times New Roman" w:hAnsi="Times New Roman" w:cs="Times New Roman"/>
          <w:color w:val="000000"/>
          <w:sz w:val="24"/>
          <w:szCs w:val="24"/>
          <w:lang w:eastAsia="et-EE"/>
        </w:rPr>
        <w:t>Tel 6508</w:t>
      </w:r>
    </w:p>
    <w:p w:rsidR="0044650A" w:rsidRDefault="0044650A" w:rsidP="0044650A">
      <w:pPr>
        <w:spacing w:after="312" w:line="240" w:lineRule="auto"/>
        <w:jc w:val="both"/>
        <w:textAlignment w:val="baseline"/>
        <w:rPr>
          <w:rFonts w:ascii="Times New Roman" w:eastAsia="Times New Roman" w:hAnsi="Times New Roman" w:cs="Times New Roman"/>
          <w:color w:val="000000"/>
          <w:lang w:eastAsia="et-EE"/>
        </w:rPr>
      </w:pPr>
    </w:p>
    <w:p w:rsidR="00F76616" w:rsidRDefault="00F76616" w:rsidP="0044650A">
      <w:pPr>
        <w:spacing w:after="312" w:line="240" w:lineRule="auto"/>
        <w:jc w:val="both"/>
        <w:textAlignment w:val="baseline"/>
        <w:rPr>
          <w:rFonts w:ascii="Times New Roman" w:eastAsia="Times New Roman" w:hAnsi="Times New Roman" w:cs="Times New Roman"/>
          <w:color w:val="000000"/>
          <w:lang w:eastAsia="et-EE"/>
        </w:rPr>
      </w:pPr>
    </w:p>
    <w:p w:rsidR="00EE3602" w:rsidRDefault="00EE3602" w:rsidP="0044650A">
      <w:pPr>
        <w:spacing w:after="312" w:line="240" w:lineRule="auto"/>
        <w:jc w:val="both"/>
        <w:textAlignment w:val="baseline"/>
        <w:rPr>
          <w:rFonts w:ascii="Times New Roman" w:eastAsia="Times New Roman" w:hAnsi="Times New Roman" w:cs="Times New Roman"/>
          <w:color w:val="000000"/>
          <w:lang w:eastAsia="et-EE"/>
        </w:rPr>
      </w:pPr>
    </w:p>
    <w:p w:rsidR="00AD5526" w:rsidRDefault="00AD5526" w:rsidP="0044650A">
      <w:pPr>
        <w:spacing w:after="312" w:line="240" w:lineRule="auto"/>
        <w:jc w:val="both"/>
        <w:textAlignment w:val="baseline"/>
        <w:rPr>
          <w:rFonts w:ascii="Times New Roman" w:eastAsia="Times New Roman" w:hAnsi="Times New Roman" w:cs="Times New Roman"/>
          <w:color w:val="000000"/>
          <w:lang w:eastAsia="et-EE"/>
        </w:rPr>
      </w:pPr>
    </w:p>
    <w:p w:rsidR="006A1FAC" w:rsidRDefault="006A1FAC" w:rsidP="0044650A">
      <w:pPr>
        <w:spacing w:after="312" w:line="240" w:lineRule="auto"/>
        <w:jc w:val="both"/>
        <w:textAlignment w:val="baseline"/>
        <w:rPr>
          <w:rFonts w:ascii="Times New Roman" w:eastAsia="Times New Roman" w:hAnsi="Times New Roman" w:cs="Times New Roman"/>
          <w:color w:val="000000"/>
          <w:lang w:eastAsia="et-EE"/>
        </w:rPr>
      </w:pPr>
    </w:p>
    <w:p w:rsidR="0044650A" w:rsidRPr="006A1FAC" w:rsidRDefault="0044650A" w:rsidP="0044650A">
      <w:pPr>
        <w:spacing w:after="312" w:line="240" w:lineRule="auto"/>
        <w:jc w:val="both"/>
        <w:textAlignment w:val="baseline"/>
        <w:rPr>
          <w:rFonts w:ascii="Times New Roman" w:eastAsia="Times New Roman" w:hAnsi="Times New Roman" w:cs="Times New Roman"/>
          <w:b/>
          <w:color w:val="000000"/>
          <w:lang w:eastAsia="et-EE"/>
        </w:rPr>
      </w:pPr>
      <w:r w:rsidRPr="006A1FAC">
        <w:rPr>
          <w:rFonts w:ascii="Times New Roman" w:eastAsia="Times New Roman" w:hAnsi="Times New Roman" w:cs="Times New Roman"/>
          <w:b/>
          <w:color w:val="000000"/>
          <w:lang w:eastAsia="et-EE"/>
        </w:rPr>
        <w:lastRenderedPageBreak/>
        <w:t>Tabel. Valitud riikide farmatseutide organisatsioonide nimekiri, kes on PGEU ja / või FIP liikmed.</w:t>
      </w:r>
    </w:p>
    <w:tbl>
      <w:tblPr>
        <w:tblStyle w:val="Kontuurtabel"/>
        <w:tblW w:w="0" w:type="auto"/>
        <w:tblLayout w:type="fixed"/>
        <w:tblLook w:val="04A0" w:firstRow="1" w:lastRow="0" w:firstColumn="1" w:lastColumn="0" w:noHBand="0" w:noVBand="1"/>
      </w:tblPr>
      <w:tblGrid>
        <w:gridCol w:w="1271"/>
        <w:gridCol w:w="3023"/>
        <w:gridCol w:w="2349"/>
        <w:gridCol w:w="2419"/>
      </w:tblGrid>
      <w:tr w:rsidR="0044650A" w:rsidRPr="00292044" w:rsidTr="00F76616">
        <w:trPr>
          <w:trHeight w:val="406"/>
        </w:trPr>
        <w:tc>
          <w:tcPr>
            <w:tcW w:w="1271" w:type="dxa"/>
          </w:tcPr>
          <w:p w:rsidR="0044650A" w:rsidRPr="00292044" w:rsidRDefault="0044650A" w:rsidP="000A6533">
            <w:pPr>
              <w:spacing w:after="312"/>
              <w:textAlignment w:val="baseline"/>
              <w:rPr>
                <w:rFonts w:ascii="Times New Roman" w:eastAsia="Times New Roman" w:hAnsi="Times New Roman" w:cs="Times New Roman"/>
                <w:color w:val="000000"/>
                <w:sz w:val="20"/>
                <w:szCs w:val="20"/>
                <w:lang w:eastAsia="et-EE"/>
              </w:rPr>
            </w:pPr>
            <w:r w:rsidRPr="00292044">
              <w:rPr>
                <w:rFonts w:ascii="Times New Roman" w:eastAsia="Times New Roman" w:hAnsi="Times New Roman" w:cs="Times New Roman"/>
                <w:color w:val="000000"/>
                <w:sz w:val="20"/>
                <w:szCs w:val="20"/>
                <w:lang w:eastAsia="et-EE"/>
              </w:rPr>
              <w:t>Riik</w:t>
            </w:r>
          </w:p>
        </w:tc>
        <w:tc>
          <w:tcPr>
            <w:tcW w:w="3023" w:type="dxa"/>
          </w:tcPr>
          <w:p w:rsidR="0044650A" w:rsidRPr="00292044" w:rsidRDefault="0044650A" w:rsidP="000A6533">
            <w:pPr>
              <w:spacing w:after="312"/>
              <w:textAlignment w:val="baseline"/>
              <w:rPr>
                <w:rFonts w:ascii="Times New Roman" w:eastAsia="Times New Roman" w:hAnsi="Times New Roman" w:cs="Times New Roman"/>
                <w:color w:val="000000"/>
                <w:sz w:val="20"/>
                <w:szCs w:val="20"/>
                <w:lang w:eastAsia="et-EE"/>
              </w:rPr>
            </w:pPr>
            <w:r w:rsidRPr="00292044">
              <w:rPr>
                <w:rFonts w:ascii="Times New Roman" w:eastAsia="Times New Roman" w:hAnsi="Times New Roman" w:cs="Times New Roman"/>
                <w:color w:val="000000"/>
                <w:sz w:val="20"/>
                <w:szCs w:val="20"/>
                <w:lang w:eastAsia="et-EE"/>
              </w:rPr>
              <w:t>Apteekrite ühendus</w:t>
            </w:r>
          </w:p>
        </w:tc>
        <w:tc>
          <w:tcPr>
            <w:tcW w:w="2349" w:type="dxa"/>
          </w:tcPr>
          <w:p w:rsidR="0044650A" w:rsidRPr="00292044" w:rsidRDefault="0044650A" w:rsidP="000A6533">
            <w:pPr>
              <w:spacing w:after="312"/>
              <w:textAlignment w:val="baseline"/>
              <w:rPr>
                <w:rFonts w:ascii="Times New Roman" w:eastAsia="Times New Roman" w:hAnsi="Times New Roman" w:cs="Times New Roman"/>
                <w:color w:val="000000"/>
                <w:sz w:val="20"/>
                <w:szCs w:val="20"/>
                <w:lang w:eastAsia="et-EE"/>
              </w:rPr>
            </w:pPr>
            <w:r w:rsidRPr="00292044">
              <w:rPr>
                <w:rFonts w:ascii="Times New Roman" w:eastAsia="Times New Roman" w:hAnsi="Times New Roman" w:cs="Times New Roman"/>
                <w:color w:val="000000"/>
                <w:sz w:val="20"/>
                <w:szCs w:val="20"/>
                <w:lang w:eastAsia="et-EE"/>
              </w:rPr>
              <w:t>Apteekide ühendus</w:t>
            </w:r>
          </w:p>
        </w:tc>
        <w:tc>
          <w:tcPr>
            <w:tcW w:w="2419" w:type="dxa"/>
          </w:tcPr>
          <w:p w:rsidR="0044650A" w:rsidRPr="00292044" w:rsidRDefault="0044650A" w:rsidP="000A6533">
            <w:pPr>
              <w:spacing w:after="312"/>
              <w:textAlignment w:val="baseline"/>
              <w:rPr>
                <w:rFonts w:ascii="Times New Roman" w:eastAsia="Times New Roman" w:hAnsi="Times New Roman" w:cs="Times New Roman"/>
                <w:color w:val="000000"/>
                <w:sz w:val="20"/>
                <w:szCs w:val="20"/>
                <w:lang w:eastAsia="et-EE"/>
              </w:rPr>
            </w:pPr>
            <w:r w:rsidRPr="00292044">
              <w:rPr>
                <w:rFonts w:ascii="Times New Roman" w:eastAsia="Times New Roman" w:hAnsi="Times New Roman" w:cs="Times New Roman"/>
                <w:color w:val="000000"/>
                <w:sz w:val="20"/>
                <w:szCs w:val="20"/>
                <w:lang w:eastAsia="et-EE"/>
              </w:rPr>
              <w:t xml:space="preserve">Farmaatsialiit </w:t>
            </w:r>
          </w:p>
        </w:tc>
      </w:tr>
      <w:tr w:rsidR="0044650A" w:rsidRPr="0031060B" w:rsidTr="00F76616">
        <w:trPr>
          <w:trHeight w:val="514"/>
        </w:trPr>
        <w:tc>
          <w:tcPr>
            <w:tcW w:w="1271"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Austria</w:t>
            </w:r>
          </w:p>
        </w:tc>
        <w:tc>
          <w:tcPr>
            <w:tcW w:w="3023"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 xml:space="preserve">Austrian Chamber of Pharmacists </w:t>
            </w:r>
            <w:hyperlink r:id="rId10" w:tgtFrame="_blank" w:history="1">
              <w:r w:rsidRPr="0031060B">
                <w:rPr>
                  <w:rStyle w:val="Hperlink"/>
                  <w:rFonts w:ascii="Times New Roman" w:hAnsi="Times New Roman" w:cs="Times New Roman"/>
                  <w:sz w:val="20"/>
                  <w:szCs w:val="20"/>
                  <w:lang w:val="en-GB"/>
                </w:rPr>
                <w:t>http://www.apotheker.or.at</w:t>
              </w:r>
            </w:hyperlink>
          </w:p>
        </w:tc>
        <w:tc>
          <w:tcPr>
            <w:tcW w:w="234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proofErr w:type="spellStart"/>
            <w:r w:rsidRPr="0031060B">
              <w:rPr>
                <w:rFonts w:ascii="Times New Roman" w:hAnsi="Times New Roman" w:cs="Times New Roman"/>
                <w:sz w:val="20"/>
                <w:szCs w:val="20"/>
              </w:rPr>
              <w:t>Austrian</w:t>
            </w:r>
            <w:proofErr w:type="spellEnd"/>
            <w:r w:rsidRPr="0031060B">
              <w:rPr>
                <w:rFonts w:ascii="Times New Roman" w:hAnsi="Times New Roman" w:cs="Times New Roman"/>
                <w:sz w:val="20"/>
                <w:szCs w:val="20"/>
              </w:rPr>
              <w:t xml:space="preserve"> </w:t>
            </w:r>
            <w:proofErr w:type="spellStart"/>
            <w:r w:rsidRPr="0031060B">
              <w:rPr>
                <w:rFonts w:ascii="Times New Roman" w:hAnsi="Times New Roman" w:cs="Times New Roman"/>
                <w:sz w:val="20"/>
                <w:szCs w:val="20"/>
              </w:rPr>
              <w:t>Pharmacy</w:t>
            </w:r>
            <w:proofErr w:type="spellEnd"/>
            <w:r w:rsidRPr="0031060B">
              <w:rPr>
                <w:rFonts w:ascii="Times New Roman" w:hAnsi="Times New Roman" w:cs="Times New Roman"/>
                <w:sz w:val="20"/>
                <w:szCs w:val="20"/>
              </w:rPr>
              <w:t xml:space="preserve"> </w:t>
            </w:r>
            <w:proofErr w:type="spellStart"/>
            <w:r w:rsidRPr="0031060B">
              <w:rPr>
                <w:rFonts w:ascii="Times New Roman" w:hAnsi="Times New Roman" w:cs="Times New Roman"/>
                <w:sz w:val="20"/>
                <w:szCs w:val="20"/>
              </w:rPr>
              <w:t>Owners</w:t>
            </w:r>
            <w:proofErr w:type="spellEnd"/>
            <w:r w:rsidRPr="0031060B">
              <w:rPr>
                <w:rFonts w:ascii="Times New Roman" w:hAnsi="Times New Roman" w:cs="Times New Roman"/>
                <w:sz w:val="20"/>
                <w:szCs w:val="20"/>
              </w:rPr>
              <w:t xml:space="preserve"> </w:t>
            </w:r>
            <w:proofErr w:type="spellStart"/>
            <w:r w:rsidRPr="0031060B">
              <w:rPr>
                <w:rFonts w:ascii="Times New Roman" w:hAnsi="Times New Roman" w:cs="Times New Roman"/>
                <w:sz w:val="20"/>
                <w:szCs w:val="20"/>
              </w:rPr>
              <w:t>Association</w:t>
            </w:r>
            <w:proofErr w:type="spellEnd"/>
            <w:hyperlink r:id="rId11" w:history="1"/>
            <w:r w:rsidRPr="0031060B">
              <w:rPr>
                <w:rFonts w:ascii="Times New Roman" w:eastAsia="Times New Roman" w:hAnsi="Times New Roman" w:cs="Times New Roman"/>
                <w:color w:val="000000"/>
                <w:sz w:val="20"/>
                <w:szCs w:val="20"/>
                <w:lang w:eastAsia="et-EE"/>
              </w:rPr>
              <w:t xml:space="preserve"> </w:t>
            </w:r>
          </w:p>
          <w:p w:rsidR="0044650A" w:rsidRPr="0031060B" w:rsidRDefault="009C204C" w:rsidP="000A6533">
            <w:pPr>
              <w:spacing w:after="312"/>
              <w:textAlignment w:val="baseline"/>
              <w:rPr>
                <w:rFonts w:ascii="Times New Roman" w:eastAsia="Times New Roman" w:hAnsi="Times New Roman" w:cs="Times New Roman"/>
                <w:color w:val="000000"/>
                <w:sz w:val="20"/>
                <w:szCs w:val="20"/>
                <w:lang w:eastAsia="et-EE"/>
              </w:rPr>
            </w:pPr>
            <w:hyperlink r:id="rId12" w:tgtFrame="_blank" w:history="1">
              <w:r w:rsidR="0044650A" w:rsidRPr="0031060B">
                <w:rPr>
                  <w:rStyle w:val="Hperlink"/>
                  <w:rFonts w:ascii="Times New Roman" w:hAnsi="Times New Roman" w:cs="Times New Roman"/>
                  <w:sz w:val="20"/>
                  <w:szCs w:val="20"/>
                  <w:lang w:val="en-GB"/>
                </w:rPr>
                <w:t>www.apothekerverband.at</w:t>
              </w:r>
            </w:hyperlink>
          </w:p>
        </w:tc>
        <w:tc>
          <w:tcPr>
            <w:tcW w:w="241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p>
        </w:tc>
      </w:tr>
      <w:tr w:rsidR="0044650A" w:rsidRPr="0031060B" w:rsidTr="00F76616">
        <w:tc>
          <w:tcPr>
            <w:tcW w:w="1271"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Belgia</w:t>
            </w:r>
          </w:p>
        </w:tc>
        <w:tc>
          <w:tcPr>
            <w:tcW w:w="3023" w:type="dxa"/>
          </w:tcPr>
          <w:p w:rsidR="0044650A" w:rsidRPr="0031060B" w:rsidRDefault="0044650A" w:rsidP="000A6533">
            <w:pPr>
              <w:spacing w:after="312"/>
              <w:textAlignment w:val="baseline"/>
              <w:rPr>
                <w:rFonts w:ascii="Times New Roman" w:hAnsi="Times New Roman" w:cs="Times New Roman"/>
                <w:sz w:val="20"/>
                <w:szCs w:val="20"/>
              </w:rPr>
            </w:pPr>
            <w:r w:rsidRPr="0031060B">
              <w:rPr>
                <w:rFonts w:ascii="Times New Roman" w:hAnsi="Times New Roman" w:cs="Times New Roman"/>
                <w:sz w:val="20"/>
                <w:szCs w:val="20"/>
              </w:rPr>
              <w:t xml:space="preserve">Belgian Order of Pharmacists </w:t>
            </w:r>
            <w:hyperlink r:id="rId13" w:tgtFrame="_blank" w:history="1">
              <w:r w:rsidRPr="0031060B">
                <w:rPr>
                  <w:rStyle w:val="Hperlink"/>
                  <w:rFonts w:ascii="Times New Roman" w:hAnsi="Times New Roman" w:cs="Times New Roman"/>
                  <w:sz w:val="20"/>
                  <w:szCs w:val="20"/>
                  <w:lang w:val="en-GB"/>
                </w:rPr>
                <w:t>http://www.ordredespharmaciens.be</w:t>
              </w:r>
            </w:hyperlink>
          </w:p>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p>
        </w:tc>
        <w:tc>
          <w:tcPr>
            <w:tcW w:w="234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p>
        </w:tc>
        <w:tc>
          <w:tcPr>
            <w:tcW w:w="241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hAnsi="Times New Roman" w:cs="Times New Roman"/>
                <w:sz w:val="20"/>
                <w:szCs w:val="20"/>
              </w:rPr>
              <w:t xml:space="preserve">Belgian Pharmaceutical Association </w:t>
            </w:r>
            <w:hyperlink r:id="rId14" w:tgtFrame="_blank" w:history="1">
              <w:r w:rsidRPr="0031060B">
                <w:rPr>
                  <w:rStyle w:val="Hperlink"/>
                  <w:rFonts w:ascii="Times New Roman" w:hAnsi="Times New Roman" w:cs="Times New Roman"/>
                  <w:sz w:val="20"/>
                  <w:szCs w:val="20"/>
                  <w:lang w:val="en-GB"/>
                </w:rPr>
                <w:t>http://www.apb.be</w:t>
              </w:r>
            </w:hyperlink>
            <w:r w:rsidRPr="0031060B">
              <w:rPr>
                <w:rFonts w:ascii="Times New Roman" w:hAnsi="Times New Roman" w:cs="Times New Roman"/>
                <w:sz w:val="20"/>
                <w:szCs w:val="20"/>
              </w:rPr>
              <w:t xml:space="preserve"> </w:t>
            </w:r>
            <w:hyperlink r:id="rId15" w:history="1"/>
          </w:p>
        </w:tc>
      </w:tr>
      <w:tr w:rsidR="0044650A" w:rsidRPr="0031060B" w:rsidTr="00F76616">
        <w:tc>
          <w:tcPr>
            <w:tcW w:w="1271"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Eesti</w:t>
            </w:r>
          </w:p>
        </w:tc>
        <w:tc>
          <w:tcPr>
            <w:tcW w:w="3023" w:type="dxa"/>
          </w:tcPr>
          <w:p w:rsidR="0044650A" w:rsidRPr="0031060B" w:rsidRDefault="0044650A" w:rsidP="000A6533">
            <w:pPr>
              <w:spacing w:after="312"/>
              <w:textAlignment w:val="baseline"/>
              <w:rPr>
                <w:rFonts w:ascii="Times New Roman" w:hAnsi="Times New Roman" w:cs="Times New Roman"/>
                <w:color w:val="000000"/>
                <w:sz w:val="20"/>
                <w:szCs w:val="20"/>
                <w:lang w:val="en-GB"/>
              </w:rPr>
            </w:pPr>
            <w:r w:rsidRPr="0031060B">
              <w:rPr>
                <w:rFonts w:ascii="Times New Roman" w:hAnsi="Times New Roman" w:cs="Times New Roman"/>
                <w:color w:val="000000"/>
                <w:sz w:val="20"/>
                <w:szCs w:val="20"/>
                <w:lang w:val="en-GB"/>
              </w:rPr>
              <w:t>Eesti Apteekrite Liit</w:t>
            </w:r>
            <w:r w:rsidRPr="0031060B">
              <w:rPr>
                <w:rStyle w:val="Allmrkuseviide"/>
                <w:rFonts w:ascii="Times New Roman" w:hAnsi="Times New Roman" w:cs="Times New Roman"/>
                <w:color w:val="000000"/>
                <w:sz w:val="20"/>
                <w:szCs w:val="20"/>
                <w:lang w:val="en-GB"/>
              </w:rPr>
              <w:footnoteReference w:id="1"/>
            </w:r>
          </w:p>
        </w:tc>
        <w:tc>
          <w:tcPr>
            <w:tcW w:w="234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hAnsi="Times New Roman" w:cs="Times New Roman"/>
                <w:color w:val="000000"/>
                <w:sz w:val="20"/>
                <w:szCs w:val="20"/>
                <w:lang w:val="en-GB"/>
              </w:rPr>
              <w:t>Eesti Apteekide Ühendus</w:t>
            </w:r>
          </w:p>
        </w:tc>
        <w:tc>
          <w:tcPr>
            <w:tcW w:w="2419" w:type="dxa"/>
          </w:tcPr>
          <w:p w:rsidR="0044650A" w:rsidRPr="0031060B" w:rsidRDefault="0044650A" w:rsidP="000A6533">
            <w:pPr>
              <w:spacing w:after="312"/>
              <w:textAlignment w:val="baseline"/>
              <w:rPr>
                <w:rFonts w:ascii="Times New Roman" w:hAnsi="Times New Roman" w:cs="Times New Roman"/>
                <w:color w:val="000000"/>
                <w:sz w:val="20"/>
                <w:szCs w:val="20"/>
                <w:lang w:val="en-GB"/>
              </w:rPr>
            </w:pPr>
          </w:p>
        </w:tc>
      </w:tr>
      <w:tr w:rsidR="0044650A" w:rsidRPr="0031060B" w:rsidTr="00F76616">
        <w:tc>
          <w:tcPr>
            <w:tcW w:w="1271"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Iirimaa</w:t>
            </w:r>
          </w:p>
        </w:tc>
        <w:tc>
          <w:tcPr>
            <w:tcW w:w="3023" w:type="dxa"/>
          </w:tcPr>
          <w:p w:rsidR="0044650A" w:rsidRPr="0031060B" w:rsidRDefault="0044650A" w:rsidP="000A6533">
            <w:pPr>
              <w:spacing w:after="312"/>
              <w:textAlignment w:val="baseline"/>
              <w:rPr>
                <w:rFonts w:ascii="Times New Roman" w:hAnsi="Times New Roman" w:cs="Times New Roman"/>
                <w:sz w:val="20"/>
                <w:szCs w:val="20"/>
              </w:rPr>
            </w:pPr>
            <w:r w:rsidRPr="0031060B">
              <w:rPr>
                <w:rFonts w:ascii="Times New Roman" w:hAnsi="Times New Roman" w:cs="Times New Roman"/>
                <w:sz w:val="20"/>
                <w:szCs w:val="20"/>
              </w:rPr>
              <w:t>Irish Pharmacy Union (IPU)</w:t>
            </w:r>
          </w:p>
          <w:p w:rsidR="0044650A" w:rsidRPr="0031060B" w:rsidRDefault="009C204C" w:rsidP="000A6533">
            <w:pPr>
              <w:spacing w:after="312"/>
              <w:textAlignment w:val="baseline"/>
              <w:rPr>
                <w:rFonts w:ascii="Times New Roman" w:hAnsi="Times New Roman" w:cs="Times New Roman"/>
                <w:sz w:val="20"/>
                <w:szCs w:val="20"/>
              </w:rPr>
            </w:pPr>
            <w:hyperlink r:id="rId16" w:history="1">
              <w:r w:rsidR="0044650A" w:rsidRPr="0031060B">
                <w:rPr>
                  <w:rStyle w:val="Hperlink"/>
                  <w:rFonts w:ascii="Times New Roman" w:hAnsi="Times New Roman" w:cs="Times New Roman"/>
                  <w:sz w:val="20"/>
                  <w:szCs w:val="20"/>
                </w:rPr>
                <w:t>http://ipu.ie/about-the-ipu/general-information.html</w:t>
              </w:r>
            </w:hyperlink>
            <w:r w:rsidR="0044650A" w:rsidRPr="0031060B">
              <w:rPr>
                <w:rFonts w:ascii="Times New Roman" w:hAnsi="Times New Roman" w:cs="Times New Roman"/>
                <w:sz w:val="20"/>
                <w:szCs w:val="20"/>
              </w:rPr>
              <w:t xml:space="preserve"> </w:t>
            </w:r>
          </w:p>
        </w:tc>
        <w:tc>
          <w:tcPr>
            <w:tcW w:w="234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p>
        </w:tc>
        <w:tc>
          <w:tcPr>
            <w:tcW w:w="2419" w:type="dxa"/>
          </w:tcPr>
          <w:p w:rsidR="0044650A" w:rsidRPr="0031060B" w:rsidRDefault="0044650A" w:rsidP="000A6533">
            <w:pPr>
              <w:spacing w:after="312"/>
              <w:textAlignment w:val="baseline"/>
              <w:rPr>
                <w:rFonts w:ascii="Times New Roman" w:hAnsi="Times New Roman" w:cs="Times New Roman"/>
                <w:sz w:val="20"/>
                <w:szCs w:val="20"/>
              </w:rPr>
            </w:pPr>
            <w:r w:rsidRPr="0031060B">
              <w:rPr>
                <w:rFonts w:ascii="Times New Roman" w:hAnsi="Times New Roman" w:cs="Times New Roman"/>
                <w:sz w:val="20"/>
                <w:szCs w:val="20"/>
              </w:rPr>
              <w:t>The Pharmaceutical Society of Ireland (PSI)</w:t>
            </w:r>
          </w:p>
          <w:p w:rsidR="0044650A" w:rsidRPr="0031060B" w:rsidRDefault="009C204C" w:rsidP="000A6533">
            <w:pPr>
              <w:spacing w:after="312"/>
              <w:textAlignment w:val="baseline"/>
              <w:rPr>
                <w:rFonts w:ascii="Times New Roman" w:hAnsi="Times New Roman" w:cs="Times New Roman"/>
                <w:sz w:val="20"/>
                <w:szCs w:val="20"/>
              </w:rPr>
            </w:pPr>
            <w:hyperlink r:id="rId17" w:history="1">
              <w:r w:rsidR="0044650A" w:rsidRPr="0031060B">
                <w:rPr>
                  <w:rStyle w:val="Hperlink"/>
                  <w:rFonts w:ascii="Times New Roman" w:hAnsi="Times New Roman" w:cs="Times New Roman"/>
                  <w:sz w:val="20"/>
                  <w:szCs w:val="20"/>
                </w:rPr>
                <w:t>http://www.thepsi.ie</w:t>
              </w:r>
            </w:hyperlink>
            <w:r w:rsidR="0044650A" w:rsidRPr="0031060B">
              <w:rPr>
                <w:rFonts w:ascii="Times New Roman" w:hAnsi="Times New Roman" w:cs="Times New Roman"/>
                <w:sz w:val="20"/>
                <w:szCs w:val="20"/>
              </w:rPr>
              <w:t xml:space="preserve"> </w:t>
            </w:r>
          </w:p>
        </w:tc>
      </w:tr>
      <w:tr w:rsidR="0044650A" w:rsidRPr="0031060B" w:rsidTr="00F76616">
        <w:tc>
          <w:tcPr>
            <w:tcW w:w="1271"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Prantsusmaa</w:t>
            </w:r>
          </w:p>
        </w:tc>
        <w:tc>
          <w:tcPr>
            <w:tcW w:w="3023" w:type="dxa"/>
          </w:tcPr>
          <w:p w:rsidR="0044650A" w:rsidRPr="0031060B" w:rsidRDefault="0044650A" w:rsidP="000A6533">
            <w:pPr>
              <w:spacing w:after="312"/>
              <w:textAlignment w:val="baseline"/>
              <w:rPr>
                <w:rFonts w:ascii="Times New Roman" w:hAnsi="Times New Roman" w:cs="Times New Roman"/>
                <w:color w:val="000000"/>
                <w:sz w:val="20"/>
                <w:szCs w:val="20"/>
                <w:lang w:val="en-GB"/>
              </w:rPr>
            </w:pPr>
            <w:r w:rsidRPr="0031060B">
              <w:rPr>
                <w:rFonts w:ascii="Times New Roman" w:hAnsi="Times New Roman" w:cs="Times New Roman"/>
                <w:sz w:val="20"/>
                <w:szCs w:val="20"/>
              </w:rPr>
              <w:t xml:space="preserve">The Central Council A of the National Chamber of Pharmacists </w:t>
            </w:r>
            <w:hyperlink r:id="rId18" w:tgtFrame="_blank" w:history="1">
              <w:r w:rsidRPr="0031060B">
                <w:rPr>
                  <w:rStyle w:val="Hperlink"/>
                  <w:rFonts w:ascii="Times New Roman" w:hAnsi="Times New Roman" w:cs="Times New Roman"/>
                  <w:sz w:val="20"/>
                  <w:szCs w:val="20"/>
                  <w:lang w:val="en-GB"/>
                </w:rPr>
                <w:t>http://www.ordre.pharmacien.fr</w:t>
              </w:r>
            </w:hyperlink>
            <w:r w:rsidRPr="0031060B">
              <w:rPr>
                <w:rFonts w:ascii="Times New Roman" w:hAnsi="Times New Roman" w:cs="Times New Roman"/>
                <w:sz w:val="20"/>
                <w:szCs w:val="20"/>
              </w:rPr>
              <w:t xml:space="preserve"> </w:t>
            </w:r>
            <w:hyperlink r:id="rId19" w:history="1"/>
          </w:p>
        </w:tc>
        <w:tc>
          <w:tcPr>
            <w:tcW w:w="2349" w:type="dxa"/>
          </w:tcPr>
          <w:p w:rsidR="0044650A" w:rsidRPr="0031060B" w:rsidRDefault="0044650A" w:rsidP="000A6533">
            <w:pPr>
              <w:spacing w:after="312"/>
              <w:textAlignment w:val="baseline"/>
              <w:rPr>
                <w:rFonts w:ascii="Times New Roman" w:hAnsi="Times New Roman" w:cs="Times New Roman"/>
                <w:sz w:val="20"/>
                <w:szCs w:val="20"/>
              </w:rPr>
            </w:pPr>
            <w:r w:rsidRPr="0031060B">
              <w:rPr>
                <w:rFonts w:ascii="Times New Roman" w:hAnsi="Times New Roman" w:cs="Times New Roman"/>
                <w:sz w:val="20"/>
                <w:szCs w:val="20"/>
              </w:rPr>
              <w:t>National Union of French Pharmacies</w:t>
            </w:r>
          </w:p>
          <w:p w:rsidR="0044650A" w:rsidRPr="0031060B" w:rsidRDefault="009C204C" w:rsidP="000A6533">
            <w:pPr>
              <w:spacing w:after="312"/>
              <w:textAlignment w:val="baseline"/>
              <w:rPr>
                <w:rFonts w:ascii="Times New Roman" w:eastAsia="Times New Roman" w:hAnsi="Times New Roman" w:cs="Times New Roman"/>
                <w:color w:val="000000"/>
                <w:sz w:val="20"/>
                <w:szCs w:val="20"/>
                <w:lang w:eastAsia="et-EE"/>
              </w:rPr>
            </w:pPr>
            <w:hyperlink r:id="rId20" w:tgtFrame="_blank" w:history="1">
              <w:r w:rsidR="0044650A" w:rsidRPr="0031060B">
                <w:rPr>
                  <w:rStyle w:val="Hperlink"/>
                  <w:rFonts w:ascii="Times New Roman" w:hAnsi="Times New Roman" w:cs="Times New Roman"/>
                  <w:sz w:val="20"/>
                  <w:szCs w:val="20"/>
                  <w:lang w:val="en-GB"/>
                </w:rPr>
                <w:t xml:space="preserve">http://www.unpf.org/ </w:t>
              </w:r>
            </w:hyperlink>
            <w:r w:rsidR="0044650A" w:rsidRPr="0031060B">
              <w:rPr>
                <w:rFonts w:ascii="Times New Roman" w:hAnsi="Times New Roman" w:cs="Times New Roman"/>
                <w:sz w:val="20"/>
                <w:szCs w:val="20"/>
              </w:rPr>
              <w:t xml:space="preserve"> </w:t>
            </w:r>
            <w:hyperlink r:id="rId21" w:history="1"/>
          </w:p>
        </w:tc>
        <w:tc>
          <w:tcPr>
            <w:tcW w:w="2419" w:type="dxa"/>
          </w:tcPr>
          <w:p w:rsidR="0044650A" w:rsidRPr="0031060B" w:rsidRDefault="0044650A" w:rsidP="000A6533">
            <w:pPr>
              <w:spacing w:after="312"/>
              <w:textAlignment w:val="baseline"/>
              <w:rPr>
                <w:rFonts w:ascii="Times New Roman" w:hAnsi="Times New Roman" w:cs="Times New Roman"/>
                <w:color w:val="000000"/>
                <w:sz w:val="20"/>
                <w:szCs w:val="20"/>
                <w:lang w:val="en-GB"/>
              </w:rPr>
            </w:pPr>
            <w:r w:rsidRPr="0031060B">
              <w:rPr>
                <w:rFonts w:ascii="Times New Roman" w:hAnsi="Times New Roman" w:cs="Times New Roman"/>
                <w:sz w:val="20"/>
                <w:szCs w:val="20"/>
              </w:rPr>
              <w:t xml:space="preserve">Federation of Pharmaceutical Unions of France </w:t>
            </w:r>
            <w:hyperlink r:id="rId22" w:tgtFrame="_blank" w:history="1">
              <w:r w:rsidRPr="0031060B">
                <w:rPr>
                  <w:rStyle w:val="Hperlink"/>
                  <w:rFonts w:ascii="Times New Roman" w:hAnsi="Times New Roman" w:cs="Times New Roman"/>
                  <w:sz w:val="20"/>
                  <w:szCs w:val="20"/>
                  <w:lang w:val="en-GB"/>
                </w:rPr>
                <w:t>http://www.fspf.fr</w:t>
              </w:r>
            </w:hyperlink>
            <w:r w:rsidRPr="0031060B">
              <w:rPr>
                <w:rFonts w:ascii="Times New Roman" w:hAnsi="Times New Roman" w:cs="Times New Roman"/>
                <w:sz w:val="20"/>
                <w:szCs w:val="20"/>
              </w:rPr>
              <w:t xml:space="preserve"> </w:t>
            </w:r>
            <w:hyperlink r:id="rId23" w:history="1"/>
          </w:p>
        </w:tc>
      </w:tr>
      <w:tr w:rsidR="0044650A" w:rsidRPr="0031060B" w:rsidTr="00F76616">
        <w:tc>
          <w:tcPr>
            <w:tcW w:w="1271"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Saksamaa</w:t>
            </w:r>
          </w:p>
        </w:tc>
        <w:tc>
          <w:tcPr>
            <w:tcW w:w="3023" w:type="dxa"/>
          </w:tcPr>
          <w:p w:rsidR="0044650A" w:rsidRPr="0031060B" w:rsidRDefault="0044650A" w:rsidP="000A6533">
            <w:pPr>
              <w:spacing w:after="312"/>
              <w:textAlignment w:val="baseline"/>
              <w:rPr>
                <w:rFonts w:ascii="Times New Roman" w:hAnsi="Times New Roman" w:cs="Times New Roman"/>
                <w:sz w:val="20"/>
                <w:szCs w:val="20"/>
              </w:rPr>
            </w:pPr>
            <w:r w:rsidRPr="0031060B">
              <w:rPr>
                <w:rFonts w:ascii="Times New Roman" w:hAnsi="Times New Roman" w:cs="Times New Roman"/>
                <w:sz w:val="20"/>
                <w:szCs w:val="20"/>
              </w:rPr>
              <w:t>Federal Union of German Pharmacists Association</w:t>
            </w:r>
          </w:p>
          <w:p w:rsidR="0044650A" w:rsidRPr="0031060B" w:rsidRDefault="009C204C" w:rsidP="000A6533">
            <w:pPr>
              <w:spacing w:after="312"/>
              <w:textAlignment w:val="baseline"/>
              <w:rPr>
                <w:rFonts w:ascii="Times New Roman" w:hAnsi="Times New Roman" w:cs="Times New Roman"/>
                <w:color w:val="000000"/>
                <w:sz w:val="20"/>
                <w:szCs w:val="20"/>
                <w:lang w:val="en-GB"/>
              </w:rPr>
            </w:pPr>
            <w:hyperlink r:id="rId24" w:tgtFrame="_blank" w:history="1">
              <w:r w:rsidR="0044650A" w:rsidRPr="0031060B">
                <w:rPr>
                  <w:rStyle w:val="Hperlink"/>
                  <w:rFonts w:ascii="Times New Roman" w:hAnsi="Times New Roman" w:cs="Times New Roman"/>
                  <w:sz w:val="20"/>
                  <w:szCs w:val="20"/>
                  <w:lang w:val="en-GB"/>
                </w:rPr>
                <w:t>http://www.abda.de</w:t>
              </w:r>
            </w:hyperlink>
          </w:p>
        </w:tc>
        <w:tc>
          <w:tcPr>
            <w:tcW w:w="234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p>
        </w:tc>
        <w:tc>
          <w:tcPr>
            <w:tcW w:w="2419" w:type="dxa"/>
          </w:tcPr>
          <w:p w:rsidR="0044650A" w:rsidRPr="0031060B" w:rsidRDefault="0044650A" w:rsidP="000A6533">
            <w:pPr>
              <w:spacing w:after="312"/>
              <w:textAlignment w:val="baseline"/>
              <w:rPr>
                <w:rFonts w:ascii="Times New Roman" w:hAnsi="Times New Roman" w:cs="Times New Roman"/>
                <w:color w:val="000000"/>
                <w:sz w:val="20"/>
                <w:szCs w:val="20"/>
                <w:lang w:val="en-GB"/>
              </w:rPr>
            </w:pPr>
          </w:p>
        </w:tc>
      </w:tr>
      <w:tr w:rsidR="0044650A" w:rsidRPr="0031060B" w:rsidTr="00F76616">
        <w:tc>
          <w:tcPr>
            <w:tcW w:w="1271"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Soome</w:t>
            </w:r>
          </w:p>
        </w:tc>
        <w:tc>
          <w:tcPr>
            <w:tcW w:w="3023"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Finnish Pharmacists Society (Proviisoriyhistys)</w:t>
            </w:r>
          </w:p>
          <w:p w:rsidR="0044650A" w:rsidRPr="0031060B" w:rsidRDefault="009C204C" w:rsidP="000A6533">
            <w:pPr>
              <w:spacing w:after="312"/>
              <w:textAlignment w:val="baseline"/>
              <w:rPr>
                <w:rFonts w:ascii="Times New Roman" w:hAnsi="Times New Roman" w:cs="Times New Roman"/>
                <w:color w:val="000000"/>
                <w:sz w:val="20"/>
                <w:szCs w:val="20"/>
                <w:lang w:val="en-GB"/>
              </w:rPr>
            </w:pPr>
            <w:hyperlink r:id="rId25" w:history="1">
              <w:r w:rsidR="0044650A" w:rsidRPr="0031060B">
                <w:rPr>
                  <w:rStyle w:val="Hperlink"/>
                  <w:rFonts w:ascii="Times New Roman" w:hAnsi="Times New Roman" w:cs="Times New Roman"/>
                  <w:sz w:val="20"/>
                  <w:szCs w:val="20"/>
                </w:rPr>
                <w:t>http://www.proviisoriyhdistys.net/english</w:t>
              </w:r>
            </w:hyperlink>
          </w:p>
        </w:tc>
        <w:tc>
          <w:tcPr>
            <w:tcW w:w="2349" w:type="dxa"/>
          </w:tcPr>
          <w:p w:rsidR="0044650A" w:rsidRPr="0031060B" w:rsidRDefault="0044650A" w:rsidP="000A6533">
            <w:pPr>
              <w:spacing w:after="312"/>
              <w:textAlignment w:val="baseline"/>
              <w:rPr>
                <w:rFonts w:ascii="Times New Roman" w:hAnsi="Times New Roman" w:cs="Times New Roman"/>
                <w:color w:val="000000"/>
                <w:sz w:val="20"/>
                <w:szCs w:val="20"/>
                <w:lang w:val="en-GB"/>
              </w:rPr>
            </w:pPr>
            <w:r w:rsidRPr="0031060B">
              <w:rPr>
                <w:rFonts w:ascii="Times New Roman" w:hAnsi="Times New Roman" w:cs="Times New Roman"/>
                <w:sz w:val="20"/>
                <w:szCs w:val="20"/>
              </w:rPr>
              <w:t>Association of Finnish Pharmacies (</w:t>
            </w:r>
            <w:r w:rsidRPr="0031060B">
              <w:rPr>
                <w:rFonts w:ascii="Times New Roman" w:hAnsi="Times New Roman" w:cs="Times New Roman"/>
                <w:color w:val="000000"/>
                <w:sz w:val="20"/>
                <w:szCs w:val="20"/>
                <w:lang w:val="en-GB"/>
              </w:rPr>
              <w:t>Apteekkariliitto)</w:t>
            </w:r>
          </w:p>
          <w:p w:rsidR="0044650A" w:rsidRPr="0031060B" w:rsidRDefault="009C204C" w:rsidP="000A6533">
            <w:pPr>
              <w:spacing w:after="312"/>
              <w:textAlignment w:val="baseline"/>
              <w:rPr>
                <w:rFonts w:ascii="Times New Roman" w:eastAsia="Times New Roman" w:hAnsi="Times New Roman" w:cs="Times New Roman"/>
                <w:color w:val="000000"/>
                <w:sz w:val="20"/>
                <w:szCs w:val="20"/>
                <w:lang w:eastAsia="et-EE"/>
              </w:rPr>
            </w:pPr>
            <w:hyperlink r:id="rId26" w:tgtFrame="_blank" w:history="1">
              <w:r w:rsidR="0044650A" w:rsidRPr="0031060B">
                <w:rPr>
                  <w:rStyle w:val="Hperlink"/>
                  <w:rFonts w:ascii="Times New Roman" w:hAnsi="Times New Roman" w:cs="Times New Roman"/>
                  <w:sz w:val="20"/>
                  <w:szCs w:val="20"/>
                  <w:lang w:val="en-GB"/>
                </w:rPr>
                <w:t>http://www.apteekkariliitto.fi/</w:t>
              </w:r>
            </w:hyperlink>
          </w:p>
        </w:tc>
        <w:tc>
          <w:tcPr>
            <w:tcW w:w="241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(Finnish Phramacists Association (Farmasialiitto)</w:t>
            </w:r>
          </w:p>
          <w:p w:rsidR="0044650A" w:rsidRPr="0031060B" w:rsidRDefault="009C204C" w:rsidP="000A6533">
            <w:pPr>
              <w:rPr>
                <w:rFonts w:ascii="Times New Roman" w:hAnsi="Times New Roman" w:cs="Times New Roman"/>
                <w:sz w:val="20"/>
                <w:szCs w:val="20"/>
                <w:lang w:val="fi-FI"/>
              </w:rPr>
            </w:pPr>
            <w:hyperlink r:id="rId27" w:history="1">
              <w:r w:rsidR="0044650A" w:rsidRPr="0031060B">
                <w:rPr>
                  <w:rStyle w:val="Hperlink"/>
                  <w:rFonts w:ascii="Times New Roman" w:hAnsi="Times New Roman" w:cs="Times New Roman"/>
                  <w:sz w:val="20"/>
                  <w:szCs w:val="20"/>
                </w:rPr>
                <w:t>http://www.farmasialiitto.fi/in-english</w:t>
              </w:r>
            </w:hyperlink>
            <w:r w:rsidR="0044650A" w:rsidRPr="0031060B">
              <w:rPr>
                <w:rFonts w:ascii="Times New Roman" w:hAnsi="Times New Roman" w:cs="Times New Roman"/>
                <w:color w:val="1F497D"/>
                <w:sz w:val="20"/>
                <w:szCs w:val="20"/>
              </w:rPr>
              <w:t xml:space="preserve"> </w:t>
            </w:r>
          </w:p>
          <w:p w:rsidR="0044650A" w:rsidRPr="0031060B" w:rsidRDefault="0044650A" w:rsidP="000A6533">
            <w:pPr>
              <w:spacing w:after="312"/>
              <w:textAlignment w:val="baseline"/>
              <w:rPr>
                <w:rFonts w:ascii="Times New Roman" w:hAnsi="Times New Roman" w:cs="Times New Roman"/>
                <w:color w:val="000000"/>
                <w:sz w:val="20"/>
                <w:szCs w:val="20"/>
                <w:lang w:val="en-GB"/>
              </w:rPr>
            </w:pPr>
          </w:p>
        </w:tc>
      </w:tr>
      <w:tr w:rsidR="0044650A" w:rsidRPr="0031060B" w:rsidTr="00F76616">
        <w:tc>
          <w:tcPr>
            <w:tcW w:w="1271"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r w:rsidRPr="0031060B">
              <w:rPr>
                <w:rFonts w:ascii="Times New Roman" w:eastAsia="Times New Roman" w:hAnsi="Times New Roman" w:cs="Times New Roman"/>
                <w:color w:val="000000"/>
                <w:sz w:val="20"/>
                <w:szCs w:val="20"/>
                <w:lang w:eastAsia="et-EE"/>
              </w:rPr>
              <w:t>Ungari</w:t>
            </w:r>
          </w:p>
        </w:tc>
        <w:tc>
          <w:tcPr>
            <w:tcW w:w="3023" w:type="dxa"/>
          </w:tcPr>
          <w:p w:rsidR="0044650A" w:rsidRPr="0031060B" w:rsidRDefault="0044650A" w:rsidP="000A6533">
            <w:pPr>
              <w:spacing w:after="312"/>
              <w:textAlignment w:val="baseline"/>
              <w:rPr>
                <w:rFonts w:ascii="Times New Roman" w:hAnsi="Times New Roman" w:cs="Times New Roman"/>
                <w:sz w:val="20"/>
                <w:szCs w:val="20"/>
              </w:rPr>
            </w:pPr>
            <w:r w:rsidRPr="0031060B">
              <w:rPr>
                <w:rFonts w:ascii="Times New Roman" w:hAnsi="Times New Roman" w:cs="Times New Roman"/>
                <w:sz w:val="20"/>
                <w:szCs w:val="20"/>
              </w:rPr>
              <w:t xml:space="preserve">Hungarian Chamber of Pharmacies </w:t>
            </w:r>
          </w:p>
          <w:p w:rsidR="0044650A" w:rsidRPr="0031060B" w:rsidRDefault="009C204C" w:rsidP="000A6533">
            <w:pPr>
              <w:spacing w:after="312"/>
              <w:textAlignment w:val="baseline"/>
              <w:rPr>
                <w:rFonts w:ascii="Times New Roman" w:hAnsi="Times New Roman" w:cs="Times New Roman"/>
                <w:color w:val="000000"/>
                <w:sz w:val="20"/>
                <w:szCs w:val="20"/>
                <w:lang w:val="en-GB"/>
              </w:rPr>
            </w:pPr>
            <w:hyperlink r:id="rId28" w:tgtFrame="_blank" w:history="1">
              <w:r w:rsidR="0044650A" w:rsidRPr="0031060B">
                <w:rPr>
                  <w:rStyle w:val="Hperlink"/>
                  <w:rFonts w:ascii="Times New Roman" w:hAnsi="Times New Roman" w:cs="Times New Roman"/>
                  <w:sz w:val="20"/>
                  <w:szCs w:val="20"/>
                  <w:lang w:val="en-GB"/>
                </w:rPr>
                <w:t>http://www.mgyk.hu/</w:t>
              </w:r>
            </w:hyperlink>
          </w:p>
        </w:tc>
        <w:tc>
          <w:tcPr>
            <w:tcW w:w="2349" w:type="dxa"/>
          </w:tcPr>
          <w:p w:rsidR="0044650A" w:rsidRPr="0031060B" w:rsidRDefault="0044650A" w:rsidP="000A6533">
            <w:pPr>
              <w:spacing w:after="312"/>
              <w:textAlignment w:val="baseline"/>
              <w:rPr>
                <w:rFonts w:ascii="Times New Roman" w:eastAsia="Times New Roman" w:hAnsi="Times New Roman" w:cs="Times New Roman"/>
                <w:color w:val="000000"/>
                <w:sz w:val="20"/>
                <w:szCs w:val="20"/>
                <w:lang w:eastAsia="et-EE"/>
              </w:rPr>
            </w:pPr>
          </w:p>
        </w:tc>
        <w:tc>
          <w:tcPr>
            <w:tcW w:w="2419" w:type="dxa"/>
          </w:tcPr>
          <w:p w:rsidR="0044650A" w:rsidRPr="0031060B" w:rsidRDefault="0044650A" w:rsidP="000A6533">
            <w:pPr>
              <w:spacing w:after="312"/>
              <w:textAlignment w:val="baseline"/>
              <w:rPr>
                <w:rFonts w:ascii="Times New Roman" w:hAnsi="Times New Roman" w:cs="Times New Roman"/>
                <w:color w:val="000000"/>
                <w:sz w:val="20"/>
                <w:szCs w:val="20"/>
                <w:lang w:val="en-GB"/>
              </w:rPr>
            </w:pPr>
          </w:p>
        </w:tc>
      </w:tr>
    </w:tbl>
    <w:p w:rsidR="00AD58FD" w:rsidRDefault="00AD58FD"/>
    <w:sectPr w:rsidR="00AD58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4C" w:rsidRDefault="009C204C" w:rsidP="0044650A">
      <w:pPr>
        <w:spacing w:after="0" w:line="240" w:lineRule="auto"/>
      </w:pPr>
      <w:r>
        <w:separator/>
      </w:r>
    </w:p>
  </w:endnote>
  <w:endnote w:type="continuationSeparator" w:id="0">
    <w:p w:rsidR="009C204C" w:rsidRDefault="009C204C" w:rsidP="0044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4C" w:rsidRDefault="009C204C" w:rsidP="0044650A">
      <w:pPr>
        <w:spacing w:after="0" w:line="240" w:lineRule="auto"/>
      </w:pPr>
      <w:r>
        <w:separator/>
      </w:r>
    </w:p>
  </w:footnote>
  <w:footnote w:type="continuationSeparator" w:id="0">
    <w:p w:rsidR="009C204C" w:rsidRDefault="009C204C" w:rsidP="0044650A">
      <w:pPr>
        <w:spacing w:after="0" w:line="240" w:lineRule="auto"/>
      </w:pPr>
      <w:r>
        <w:continuationSeparator/>
      </w:r>
    </w:p>
  </w:footnote>
  <w:footnote w:id="1">
    <w:p w:rsidR="0044650A" w:rsidRDefault="0044650A" w:rsidP="00EE3602">
      <w:pPr>
        <w:spacing w:after="312" w:line="240" w:lineRule="auto"/>
        <w:textAlignment w:val="baseline"/>
      </w:pPr>
      <w:r>
        <w:rPr>
          <w:rStyle w:val="Allmrkuseviide"/>
        </w:rPr>
        <w:footnoteRef/>
      </w:r>
      <w:r>
        <w:t xml:space="preserve"> </w:t>
      </w:r>
      <w:r w:rsidRPr="00292044">
        <w:rPr>
          <w:rFonts w:ascii="Times New Roman" w:hAnsi="Times New Roman" w:cs="Times New Roman"/>
          <w:sz w:val="20"/>
          <w:szCs w:val="20"/>
        </w:rPr>
        <w:t>EAL</w:t>
      </w:r>
      <w:r w:rsidRPr="00292044">
        <w:rPr>
          <w:sz w:val="20"/>
          <w:szCs w:val="20"/>
        </w:rPr>
        <w:t xml:space="preserve"> </w:t>
      </w:r>
      <w:r w:rsidRPr="00292044">
        <w:rPr>
          <w:rFonts w:ascii="Times New Roman" w:eastAsia="Times New Roman" w:hAnsi="Times New Roman" w:cs="Times New Roman"/>
          <w:color w:val="000000"/>
          <w:sz w:val="20"/>
          <w:szCs w:val="20"/>
          <w:lang w:eastAsia="et-EE"/>
        </w:rPr>
        <w:t xml:space="preserve">põhikirja kohaselt võib </w:t>
      </w:r>
      <w:r w:rsidRPr="00292044">
        <w:rPr>
          <w:rFonts w:ascii="Times New Roman" w:hAnsi="Times New Roman" w:cs="Times New Roman"/>
          <w:color w:val="000000"/>
          <w:sz w:val="20"/>
          <w:szCs w:val="20"/>
        </w:rPr>
        <w:t xml:space="preserve">Liidu liikmeks võib olla apteegialase tegevusega tegelev </w:t>
      </w:r>
      <w:r w:rsidRPr="00292044">
        <w:rPr>
          <w:rFonts w:ascii="Times New Roman" w:hAnsi="Times New Roman" w:cs="Times New Roman"/>
          <w:color w:val="000000"/>
          <w:sz w:val="20"/>
          <w:szCs w:val="20"/>
          <w:u w:val="single"/>
        </w:rPr>
        <w:t>ettevõtja</w:t>
      </w:r>
      <w:r w:rsidRPr="00292044">
        <w:rPr>
          <w:rFonts w:ascii="Times New Roman" w:hAnsi="Times New Roman" w:cs="Times New Roman"/>
          <w:color w:val="000000"/>
          <w:sz w:val="20"/>
          <w:szCs w:val="20"/>
        </w:rPr>
        <w:t>, keda esindab apteegi erialase töö eest vastutav, tegevusloal märgitud isik – apteeker. Liit esindab kõikide liikmesapteekides töötavate proviisorite ja farmatseutide huve.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A00DB"/>
    <w:multiLevelType w:val="hybridMultilevel"/>
    <w:tmpl w:val="0FBC0036"/>
    <w:lvl w:ilvl="0" w:tplc="CE4AAABA">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nsid w:val="1F13428A"/>
    <w:multiLevelType w:val="hybridMultilevel"/>
    <w:tmpl w:val="F4982B82"/>
    <w:lvl w:ilvl="0" w:tplc="2BB87CDE">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0A"/>
    <w:rsid w:val="00150811"/>
    <w:rsid w:val="0044650A"/>
    <w:rsid w:val="006A1FAC"/>
    <w:rsid w:val="00801094"/>
    <w:rsid w:val="009C204C"/>
    <w:rsid w:val="00AD5526"/>
    <w:rsid w:val="00AD58FD"/>
    <w:rsid w:val="00E958BD"/>
    <w:rsid w:val="00EE3602"/>
    <w:rsid w:val="00F766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28288-2A12-4A20-873B-EC6ED9CB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4650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4650A"/>
    <w:rPr>
      <w:color w:val="0563C1" w:themeColor="hyperlink"/>
      <w:u w:val="single"/>
    </w:rPr>
  </w:style>
  <w:style w:type="paragraph" w:styleId="Loendilik">
    <w:name w:val="List Paragraph"/>
    <w:basedOn w:val="Normaallaad"/>
    <w:uiPriority w:val="34"/>
    <w:qFormat/>
    <w:rsid w:val="0044650A"/>
    <w:pPr>
      <w:ind w:left="720"/>
      <w:contextualSpacing/>
    </w:pPr>
  </w:style>
  <w:style w:type="table" w:styleId="Kontuurtabel">
    <w:name w:val="Table Grid"/>
    <w:basedOn w:val="Normaaltabel"/>
    <w:uiPriority w:val="39"/>
    <w:rsid w:val="00446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lmrkusetekst">
    <w:name w:val="footnote text"/>
    <w:basedOn w:val="Normaallaad"/>
    <w:link w:val="AllmrkusetekstMrk"/>
    <w:uiPriority w:val="99"/>
    <w:semiHidden/>
    <w:unhideWhenUsed/>
    <w:rsid w:val="0044650A"/>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4650A"/>
    <w:rPr>
      <w:sz w:val="20"/>
      <w:szCs w:val="20"/>
    </w:rPr>
  </w:style>
  <w:style w:type="character" w:styleId="Allmrkuseviide">
    <w:name w:val="footnote reference"/>
    <w:basedOn w:val="Liguvaikefont"/>
    <w:uiPriority w:val="99"/>
    <w:semiHidden/>
    <w:unhideWhenUsed/>
    <w:rsid w:val="0044650A"/>
    <w:rPr>
      <w:vertAlign w:val="superscript"/>
    </w:rPr>
  </w:style>
  <w:style w:type="paragraph" w:styleId="Vahedeta">
    <w:name w:val="No Spacing"/>
    <w:uiPriority w:val="1"/>
    <w:qFormat/>
    <w:rsid w:val="00446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org/?page=membership_organizations" TargetMode="External"/><Relationship Id="rId13" Type="http://schemas.openxmlformats.org/officeDocument/2006/relationships/hyperlink" Target="http://www.ordredespharmaciens.be/" TargetMode="External"/><Relationship Id="rId18" Type="http://schemas.openxmlformats.org/officeDocument/2006/relationships/hyperlink" Target="http://www.ordre.pharmacien.fr/" TargetMode="External"/><Relationship Id="rId26" Type="http://schemas.openxmlformats.org/officeDocument/2006/relationships/hyperlink" Target="http://www.apteekkariliitto.fi/"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http://www.apothekerverband.at/" TargetMode="External"/><Relationship Id="rId17" Type="http://schemas.openxmlformats.org/officeDocument/2006/relationships/hyperlink" Target="http://www.thepsi.ie" TargetMode="External"/><Relationship Id="rId25" Type="http://schemas.openxmlformats.org/officeDocument/2006/relationships/hyperlink" Target="http://www.proviisoriyhdistys.net/english" TargetMode="External"/><Relationship Id="rId2" Type="http://schemas.openxmlformats.org/officeDocument/2006/relationships/numbering" Target="numbering.xml"/><Relationship Id="rId16" Type="http://schemas.openxmlformats.org/officeDocument/2006/relationships/hyperlink" Target="http://ipu.ie/about-the-ipu/general-information.html" TargetMode="External"/><Relationship Id="rId20" Type="http://schemas.openxmlformats.org/officeDocument/2006/relationships/hyperlink" Target="http://www.unpf.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www.abda.de/"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www.mgyk.hu/" TargetMode="External"/><Relationship Id="rId10" Type="http://schemas.openxmlformats.org/officeDocument/2006/relationships/hyperlink" Target="http://www.apotheker.or.at/"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pgeu.eu/en/pgeu/members.html" TargetMode="External"/><Relationship Id="rId14" Type="http://schemas.openxmlformats.org/officeDocument/2006/relationships/hyperlink" Target="http://www.apb.be/" TargetMode="External"/><Relationship Id="rId22" Type="http://schemas.openxmlformats.org/officeDocument/2006/relationships/hyperlink" Target="http://www.fspf.fr/" TargetMode="External"/><Relationship Id="rId27" Type="http://schemas.openxmlformats.org/officeDocument/2006/relationships/hyperlink" Target="http://www.farmasialiitto.fi/in-english" TargetMode="External"/><Relationship Id="rId30"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18E6-8C8D-48E2-9FFF-6DB91EDC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13200</Characters>
  <Application>Microsoft Office Word</Application>
  <DocSecurity>0</DocSecurity>
  <Lines>110</Lines>
  <Paragraphs>30</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Raudkivi</dc:creator>
  <cp:keywords/>
  <dc:description/>
  <cp:lastModifiedBy>Margit Muul</cp:lastModifiedBy>
  <cp:revision>2</cp:revision>
  <dcterms:created xsi:type="dcterms:W3CDTF">2014-12-12T12:11:00Z</dcterms:created>
  <dcterms:modified xsi:type="dcterms:W3CDTF">2014-12-12T12:11:00Z</dcterms:modified>
</cp:coreProperties>
</file>